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167" w:rsidRPr="007A7167" w:rsidRDefault="007A7167" w:rsidP="007A7167">
      <w:pPr>
        <w:tabs>
          <w:tab w:val="left" w:pos="7845"/>
        </w:tabs>
        <w:ind w:firstLine="0"/>
        <w:rPr>
          <w:rFonts w:cs="Arial"/>
          <w:sz w:val="22"/>
          <w:szCs w:val="22"/>
        </w:rPr>
      </w:pPr>
      <w:bookmarkStart w:id="0" w:name="_GoBack"/>
      <w:r w:rsidRPr="007A7167">
        <w:rPr>
          <w:rFonts w:cs="Arial"/>
          <w:sz w:val="22"/>
          <w:szCs w:val="22"/>
        </w:rPr>
        <w:t xml:space="preserve">(Приложение 5 изложено в новой редакции решением Думы </w:t>
      </w:r>
      <w:hyperlink r:id="rId6" w:history="1">
        <w:r w:rsidRPr="007A7167">
          <w:rPr>
            <w:rStyle w:val="a9"/>
            <w:rFonts w:cs="Arial"/>
            <w:sz w:val="22"/>
            <w:szCs w:val="22"/>
          </w:rPr>
          <w:t>от 24.01.2023 № 974</w:t>
        </w:r>
      </w:hyperlink>
      <w:r w:rsidRPr="007A7167">
        <w:rPr>
          <w:rFonts w:cs="Arial"/>
          <w:sz w:val="22"/>
          <w:szCs w:val="22"/>
        </w:rPr>
        <w:t>)</w:t>
      </w:r>
    </w:p>
    <w:p w:rsidR="007A7167" w:rsidRPr="007A7167" w:rsidRDefault="007A7167" w:rsidP="007A7167">
      <w:pPr>
        <w:tabs>
          <w:tab w:val="left" w:pos="7845"/>
        </w:tabs>
        <w:ind w:firstLine="0"/>
        <w:rPr>
          <w:rFonts w:cs="Arial"/>
          <w:sz w:val="22"/>
          <w:szCs w:val="22"/>
        </w:rPr>
      </w:pPr>
      <w:r w:rsidRPr="007A7167">
        <w:rPr>
          <w:rFonts w:cs="Arial"/>
          <w:sz w:val="22"/>
          <w:szCs w:val="22"/>
        </w:rPr>
        <w:t xml:space="preserve">(Приложение 5 изложено в новой редакции решением Думы </w:t>
      </w:r>
      <w:hyperlink r:id="rId7" w:history="1">
        <w:r w:rsidRPr="007A7167">
          <w:rPr>
            <w:rStyle w:val="a9"/>
            <w:rFonts w:cs="Arial"/>
            <w:sz w:val="22"/>
            <w:szCs w:val="22"/>
          </w:rPr>
          <w:t>от 28.02.2023 № 987</w:t>
        </w:r>
      </w:hyperlink>
      <w:r w:rsidRPr="007A7167">
        <w:rPr>
          <w:rFonts w:cs="Arial"/>
          <w:sz w:val="22"/>
          <w:szCs w:val="22"/>
        </w:rPr>
        <w:t>)</w:t>
      </w:r>
    </w:p>
    <w:p w:rsidR="007A7167" w:rsidRPr="007A7167" w:rsidRDefault="007A7167" w:rsidP="007A7167">
      <w:pPr>
        <w:tabs>
          <w:tab w:val="left" w:pos="7845"/>
        </w:tabs>
        <w:ind w:firstLine="0"/>
        <w:rPr>
          <w:rFonts w:cs="Arial"/>
          <w:sz w:val="22"/>
          <w:szCs w:val="22"/>
        </w:rPr>
      </w:pPr>
      <w:r w:rsidRPr="007A7167">
        <w:rPr>
          <w:rFonts w:cs="Arial"/>
          <w:sz w:val="22"/>
          <w:szCs w:val="22"/>
        </w:rPr>
        <w:t xml:space="preserve">(Приложение 5 изложено в новой редакции решением Думы </w:t>
      </w:r>
      <w:hyperlink r:id="rId8" w:history="1">
        <w:r w:rsidRPr="007A7167">
          <w:rPr>
            <w:rStyle w:val="a9"/>
            <w:rFonts w:cs="Arial"/>
            <w:sz w:val="22"/>
            <w:szCs w:val="22"/>
          </w:rPr>
          <w:t>от 17.03.2023 № 1001</w:t>
        </w:r>
      </w:hyperlink>
      <w:r w:rsidRPr="007A7167">
        <w:rPr>
          <w:rFonts w:cs="Arial"/>
          <w:sz w:val="22"/>
          <w:szCs w:val="22"/>
        </w:rPr>
        <w:t>)</w:t>
      </w:r>
    </w:p>
    <w:p w:rsidR="007A7167" w:rsidRPr="007A7167" w:rsidRDefault="007A7167" w:rsidP="007A7167">
      <w:pPr>
        <w:tabs>
          <w:tab w:val="left" w:pos="7845"/>
        </w:tabs>
        <w:ind w:firstLine="0"/>
        <w:rPr>
          <w:rFonts w:cs="Arial"/>
          <w:sz w:val="22"/>
          <w:szCs w:val="22"/>
        </w:rPr>
      </w:pPr>
      <w:r w:rsidRPr="007A7167">
        <w:rPr>
          <w:rFonts w:cs="Arial"/>
          <w:sz w:val="22"/>
          <w:szCs w:val="22"/>
        </w:rPr>
        <w:t xml:space="preserve">(Приложение 5 изложено в новой редакции решением Думы </w:t>
      </w:r>
      <w:hyperlink r:id="rId9" w:history="1">
        <w:r w:rsidRPr="007A7167">
          <w:rPr>
            <w:rStyle w:val="a9"/>
            <w:rFonts w:cs="Arial"/>
            <w:sz w:val="22"/>
            <w:szCs w:val="22"/>
          </w:rPr>
          <w:t>от 27.03.2023 № 1007</w:t>
        </w:r>
      </w:hyperlink>
      <w:r w:rsidRPr="007A7167">
        <w:rPr>
          <w:rFonts w:cs="Arial"/>
          <w:sz w:val="22"/>
          <w:szCs w:val="22"/>
        </w:rPr>
        <w:t>)</w:t>
      </w:r>
    </w:p>
    <w:p w:rsidR="007A7167" w:rsidRPr="007A7167" w:rsidRDefault="007A7167" w:rsidP="007A7167">
      <w:pPr>
        <w:tabs>
          <w:tab w:val="left" w:pos="7845"/>
        </w:tabs>
        <w:ind w:firstLine="0"/>
        <w:rPr>
          <w:rFonts w:cs="Arial"/>
          <w:sz w:val="22"/>
          <w:szCs w:val="22"/>
        </w:rPr>
      </w:pPr>
      <w:r w:rsidRPr="007A7167">
        <w:rPr>
          <w:rFonts w:cs="Arial"/>
          <w:sz w:val="22"/>
          <w:szCs w:val="22"/>
        </w:rPr>
        <w:t xml:space="preserve">(Приложение 5 изложено в новой редакции решением Думы </w:t>
      </w:r>
      <w:hyperlink r:id="rId10" w:history="1">
        <w:r w:rsidRPr="007A7167">
          <w:rPr>
            <w:rStyle w:val="a9"/>
            <w:rFonts w:cs="Arial"/>
            <w:sz w:val="22"/>
            <w:szCs w:val="22"/>
          </w:rPr>
          <w:t>от 27.04.2023 № 1008</w:t>
        </w:r>
      </w:hyperlink>
      <w:r w:rsidRPr="007A7167">
        <w:rPr>
          <w:rFonts w:cs="Arial"/>
          <w:sz w:val="22"/>
          <w:szCs w:val="22"/>
        </w:rPr>
        <w:t>)</w:t>
      </w:r>
    </w:p>
    <w:p w:rsidR="007A7167" w:rsidRPr="007A7167" w:rsidRDefault="007A7167" w:rsidP="007A7167">
      <w:pPr>
        <w:tabs>
          <w:tab w:val="left" w:pos="7845"/>
        </w:tabs>
        <w:ind w:firstLine="0"/>
        <w:rPr>
          <w:rFonts w:cs="Arial"/>
          <w:sz w:val="22"/>
          <w:szCs w:val="22"/>
        </w:rPr>
      </w:pPr>
      <w:r w:rsidRPr="007A7167">
        <w:rPr>
          <w:rFonts w:cs="Arial"/>
          <w:sz w:val="22"/>
          <w:szCs w:val="22"/>
        </w:rPr>
        <w:t xml:space="preserve">(Приложение 5 изложено в новой редакции решением Думы </w:t>
      </w:r>
      <w:hyperlink r:id="rId11" w:history="1">
        <w:r w:rsidRPr="007A7167">
          <w:rPr>
            <w:rStyle w:val="a9"/>
            <w:rFonts w:cs="Arial"/>
            <w:sz w:val="22"/>
            <w:szCs w:val="22"/>
          </w:rPr>
          <w:t>от 19.05.2023 № 1021</w:t>
        </w:r>
      </w:hyperlink>
      <w:r w:rsidRPr="007A7167">
        <w:rPr>
          <w:rFonts w:cs="Arial"/>
          <w:sz w:val="22"/>
          <w:szCs w:val="22"/>
        </w:rPr>
        <w:t>)</w:t>
      </w:r>
    </w:p>
    <w:p w:rsidR="007A7167" w:rsidRPr="007A7167" w:rsidRDefault="007A7167" w:rsidP="007A7167">
      <w:pPr>
        <w:tabs>
          <w:tab w:val="left" w:pos="7845"/>
        </w:tabs>
        <w:ind w:firstLine="0"/>
        <w:rPr>
          <w:rFonts w:cs="Arial"/>
          <w:sz w:val="22"/>
          <w:szCs w:val="22"/>
        </w:rPr>
      </w:pPr>
      <w:r w:rsidRPr="007A7167">
        <w:rPr>
          <w:rFonts w:cs="Arial"/>
          <w:sz w:val="22"/>
          <w:szCs w:val="22"/>
        </w:rPr>
        <w:t xml:space="preserve">(Приложение 5 изложено в новой редакции решением Думы </w:t>
      </w:r>
      <w:hyperlink r:id="rId12" w:history="1">
        <w:r w:rsidRPr="007A7167">
          <w:rPr>
            <w:rStyle w:val="a9"/>
            <w:rFonts w:cs="Arial"/>
            <w:sz w:val="22"/>
            <w:szCs w:val="22"/>
          </w:rPr>
          <w:t>от 27.06.2023 № 1033</w:t>
        </w:r>
      </w:hyperlink>
      <w:r w:rsidRPr="007A7167">
        <w:rPr>
          <w:rFonts w:cs="Arial"/>
          <w:sz w:val="22"/>
          <w:szCs w:val="22"/>
        </w:rPr>
        <w:t>)</w:t>
      </w:r>
    </w:p>
    <w:p w:rsidR="007A7167" w:rsidRPr="007A7167" w:rsidRDefault="007A7167" w:rsidP="007A7167">
      <w:pPr>
        <w:tabs>
          <w:tab w:val="left" w:pos="7845"/>
        </w:tabs>
        <w:ind w:firstLine="0"/>
        <w:rPr>
          <w:rFonts w:cs="Arial"/>
          <w:sz w:val="22"/>
          <w:szCs w:val="22"/>
        </w:rPr>
      </w:pPr>
      <w:r w:rsidRPr="007A7167">
        <w:rPr>
          <w:rFonts w:cs="Arial"/>
          <w:sz w:val="22"/>
          <w:szCs w:val="22"/>
        </w:rPr>
        <w:t xml:space="preserve">(Приложение 5 изложено в новой редакции решением Думы </w:t>
      </w:r>
      <w:hyperlink r:id="rId13" w:history="1">
        <w:r w:rsidRPr="007A7167">
          <w:rPr>
            <w:rStyle w:val="a9"/>
            <w:rFonts w:cs="Arial"/>
            <w:sz w:val="22"/>
            <w:szCs w:val="22"/>
          </w:rPr>
          <w:t>от 18.07.2023 № 1041</w:t>
        </w:r>
      </w:hyperlink>
      <w:r w:rsidRPr="007A7167">
        <w:rPr>
          <w:rFonts w:cs="Arial"/>
          <w:sz w:val="22"/>
          <w:szCs w:val="22"/>
        </w:rPr>
        <w:t>)</w:t>
      </w:r>
    </w:p>
    <w:p w:rsidR="007A7167" w:rsidRPr="007A7167" w:rsidRDefault="007A7167" w:rsidP="007A7167">
      <w:pPr>
        <w:tabs>
          <w:tab w:val="left" w:pos="7845"/>
        </w:tabs>
        <w:ind w:firstLine="0"/>
        <w:rPr>
          <w:rFonts w:cs="Arial"/>
          <w:sz w:val="22"/>
          <w:szCs w:val="22"/>
        </w:rPr>
      </w:pPr>
      <w:r w:rsidRPr="007A7167">
        <w:rPr>
          <w:rFonts w:cs="Arial"/>
          <w:sz w:val="22"/>
          <w:szCs w:val="22"/>
        </w:rPr>
        <w:t xml:space="preserve">(Приложение 5 изложено в новой редакции решением Думы </w:t>
      </w:r>
      <w:hyperlink r:id="rId14" w:history="1">
        <w:r w:rsidRPr="007A7167">
          <w:rPr>
            <w:rStyle w:val="a9"/>
            <w:rFonts w:cs="Arial"/>
            <w:sz w:val="22"/>
            <w:szCs w:val="22"/>
          </w:rPr>
          <w:t>от 31.07.2023 № 1043</w:t>
        </w:r>
      </w:hyperlink>
      <w:r w:rsidRPr="007A7167">
        <w:rPr>
          <w:rFonts w:cs="Arial"/>
          <w:sz w:val="22"/>
          <w:szCs w:val="22"/>
        </w:rPr>
        <w:t>)</w:t>
      </w:r>
    </w:p>
    <w:p w:rsidR="007A7167" w:rsidRPr="007A7167" w:rsidRDefault="007A7167" w:rsidP="007A7167">
      <w:pPr>
        <w:tabs>
          <w:tab w:val="left" w:pos="7845"/>
        </w:tabs>
        <w:ind w:firstLine="0"/>
        <w:rPr>
          <w:rFonts w:cs="Arial"/>
          <w:sz w:val="22"/>
          <w:szCs w:val="22"/>
        </w:rPr>
      </w:pPr>
      <w:r w:rsidRPr="007A7167">
        <w:rPr>
          <w:rFonts w:cs="Arial"/>
          <w:sz w:val="22"/>
          <w:szCs w:val="22"/>
        </w:rPr>
        <w:t xml:space="preserve">(Приложение 5 изложено в новой редакции решением Думы </w:t>
      </w:r>
      <w:hyperlink r:id="rId15" w:history="1">
        <w:r w:rsidRPr="007A7167">
          <w:rPr>
            <w:rStyle w:val="a9"/>
            <w:rFonts w:cs="Arial"/>
            <w:sz w:val="22"/>
            <w:szCs w:val="22"/>
          </w:rPr>
          <w:t>от 24.08.2023 № 1045</w:t>
        </w:r>
      </w:hyperlink>
      <w:r w:rsidRPr="007A7167">
        <w:rPr>
          <w:rFonts w:cs="Arial"/>
          <w:sz w:val="22"/>
          <w:szCs w:val="22"/>
        </w:rPr>
        <w:t>)</w:t>
      </w:r>
    </w:p>
    <w:p w:rsidR="007A7167" w:rsidRPr="007A7167" w:rsidRDefault="007A7167" w:rsidP="007A7167">
      <w:pPr>
        <w:pStyle w:val="af"/>
        <w:tabs>
          <w:tab w:val="center" w:pos="709"/>
          <w:tab w:val="center" w:pos="6237"/>
        </w:tabs>
        <w:spacing w:line="0" w:lineRule="atLeast"/>
        <w:ind w:left="4963" w:hanging="4963"/>
        <w:rPr>
          <w:rFonts w:ascii="Arial" w:hAnsi="Arial" w:cs="Arial"/>
          <w:sz w:val="22"/>
          <w:szCs w:val="22"/>
        </w:rPr>
      </w:pPr>
      <w:r w:rsidRPr="007A7167">
        <w:rPr>
          <w:rFonts w:ascii="Arial" w:hAnsi="Arial" w:cs="Arial"/>
          <w:sz w:val="22"/>
          <w:szCs w:val="22"/>
        </w:rPr>
        <w:t xml:space="preserve">(Приложение 5 изложено в новой редакции решением Думы </w:t>
      </w:r>
      <w:hyperlink r:id="rId16" w:history="1">
        <w:r w:rsidRPr="007A7167">
          <w:rPr>
            <w:rStyle w:val="a9"/>
            <w:rFonts w:ascii="Arial" w:hAnsi="Arial" w:cs="Arial"/>
            <w:sz w:val="22"/>
            <w:szCs w:val="22"/>
          </w:rPr>
          <w:t>от 19.09.2023 № 1054</w:t>
        </w:r>
      </w:hyperlink>
      <w:r w:rsidRPr="007A7167">
        <w:rPr>
          <w:rFonts w:ascii="Arial" w:hAnsi="Arial" w:cs="Arial"/>
          <w:sz w:val="22"/>
          <w:szCs w:val="22"/>
        </w:rPr>
        <w:t>)</w:t>
      </w:r>
    </w:p>
    <w:p w:rsidR="007A7167" w:rsidRPr="007A7167" w:rsidRDefault="007A7167" w:rsidP="007A7167">
      <w:pPr>
        <w:tabs>
          <w:tab w:val="left" w:pos="7845"/>
        </w:tabs>
        <w:ind w:firstLine="0"/>
        <w:rPr>
          <w:rFonts w:cs="Arial"/>
          <w:sz w:val="22"/>
          <w:szCs w:val="22"/>
        </w:rPr>
      </w:pPr>
      <w:r w:rsidRPr="007A7167">
        <w:rPr>
          <w:rFonts w:cs="Arial"/>
          <w:sz w:val="22"/>
          <w:szCs w:val="22"/>
        </w:rPr>
        <w:t xml:space="preserve">(Приложение 5 изложено в новой редакции решением Думы </w:t>
      </w:r>
      <w:hyperlink r:id="rId17" w:history="1">
        <w:r w:rsidRPr="007A7167">
          <w:rPr>
            <w:rStyle w:val="a9"/>
            <w:rFonts w:cs="Arial"/>
            <w:sz w:val="22"/>
            <w:szCs w:val="22"/>
          </w:rPr>
          <w:t>от 03.10.2023 № 1059</w:t>
        </w:r>
      </w:hyperlink>
      <w:r w:rsidRPr="007A7167">
        <w:rPr>
          <w:rFonts w:cs="Arial"/>
          <w:sz w:val="22"/>
          <w:szCs w:val="22"/>
        </w:rPr>
        <w:t>)</w:t>
      </w:r>
    </w:p>
    <w:p w:rsidR="007A7167" w:rsidRPr="007A7167" w:rsidRDefault="007A7167" w:rsidP="007A7167">
      <w:pPr>
        <w:pStyle w:val="af"/>
        <w:tabs>
          <w:tab w:val="center" w:pos="709"/>
          <w:tab w:val="center" w:pos="6237"/>
        </w:tabs>
        <w:spacing w:line="0" w:lineRule="atLeast"/>
        <w:ind w:left="4963" w:hanging="4963"/>
        <w:rPr>
          <w:rFonts w:ascii="Arial" w:hAnsi="Arial" w:cs="Arial"/>
          <w:b/>
          <w:sz w:val="22"/>
          <w:szCs w:val="22"/>
        </w:rPr>
      </w:pPr>
      <w:r w:rsidRPr="007A7167">
        <w:rPr>
          <w:rFonts w:ascii="Arial" w:hAnsi="Arial" w:cs="Arial"/>
          <w:sz w:val="22"/>
          <w:szCs w:val="22"/>
        </w:rPr>
        <w:t xml:space="preserve">(Приложение 5 изложено в новой редакции решением Думы </w:t>
      </w:r>
      <w:hyperlink r:id="rId18" w:history="1">
        <w:r w:rsidRPr="007A7167">
          <w:rPr>
            <w:rStyle w:val="a9"/>
            <w:rFonts w:ascii="Arial" w:hAnsi="Arial" w:cs="Arial"/>
            <w:sz w:val="22"/>
            <w:szCs w:val="22"/>
          </w:rPr>
          <w:t>от 19.10.2023 № 1062</w:t>
        </w:r>
      </w:hyperlink>
      <w:r w:rsidRPr="007A7167">
        <w:rPr>
          <w:rFonts w:ascii="Arial" w:hAnsi="Arial" w:cs="Arial"/>
          <w:sz w:val="22"/>
          <w:szCs w:val="22"/>
        </w:rPr>
        <w:t>)</w:t>
      </w:r>
    </w:p>
    <w:p w:rsidR="007A7167" w:rsidRPr="007A7167" w:rsidRDefault="007A7167" w:rsidP="007A7167">
      <w:pPr>
        <w:tabs>
          <w:tab w:val="left" w:pos="7845"/>
        </w:tabs>
        <w:ind w:firstLine="0"/>
        <w:rPr>
          <w:rFonts w:cs="Arial"/>
          <w:sz w:val="22"/>
          <w:szCs w:val="22"/>
        </w:rPr>
      </w:pPr>
      <w:r w:rsidRPr="007A7167">
        <w:rPr>
          <w:rFonts w:cs="Arial"/>
          <w:sz w:val="22"/>
          <w:szCs w:val="22"/>
        </w:rPr>
        <w:t xml:space="preserve">(Приложение 5 изложено в новой редакции решением Думы </w:t>
      </w:r>
      <w:hyperlink r:id="rId19" w:history="1">
        <w:r w:rsidRPr="007A7167">
          <w:rPr>
            <w:rStyle w:val="a9"/>
            <w:rFonts w:cs="Arial"/>
            <w:sz w:val="22"/>
            <w:szCs w:val="22"/>
          </w:rPr>
          <w:t>от 09.11.2023 № 1066</w:t>
        </w:r>
      </w:hyperlink>
      <w:r w:rsidRPr="007A7167">
        <w:rPr>
          <w:rFonts w:cs="Arial"/>
          <w:sz w:val="22"/>
          <w:szCs w:val="22"/>
        </w:rPr>
        <w:t>)</w:t>
      </w:r>
    </w:p>
    <w:p w:rsidR="007A7167" w:rsidRPr="007A7167" w:rsidRDefault="007A7167" w:rsidP="007A7167">
      <w:pPr>
        <w:pStyle w:val="af"/>
        <w:tabs>
          <w:tab w:val="center" w:pos="709"/>
          <w:tab w:val="center" w:pos="6237"/>
        </w:tabs>
        <w:spacing w:line="0" w:lineRule="atLeast"/>
        <w:ind w:left="4963" w:hanging="4963"/>
        <w:rPr>
          <w:rFonts w:ascii="Arial" w:hAnsi="Arial" w:cs="Arial"/>
          <w:b/>
          <w:sz w:val="22"/>
          <w:szCs w:val="22"/>
        </w:rPr>
      </w:pPr>
      <w:r w:rsidRPr="007A7167">
        <w:rPr>
          <w:rFonts w:ascii="Arial" w:hAnsi="Arial" w:cs="Arial"/>
          <w:sz w:val="22"/>
          <w:szCs w:val="22"/>
        </w:rPr>
        <w:t xml:space="preserve">(Приложение 5 изложено в новой редакции решением Думы </w:t>
      </w:r>
      <w:hyperlink r:id="rId20" w:history="1">
        <w:r w:rsidRPr="007A7167">
          <w:rPr>
            <w:rStyle w:val="a9"/>
            <w:rFonts w:ascii="Arial" w:hAnsi="Arial" w:cs="Arial"/>
            <w:sz w:val="22"/>
            <w:szCs w:val="22"/>
          </w:rPr>
          <w:t>от 17.11.2023 № 1090</w:t>
        </w:r>
      </w:hyperlink>
      <w:r w:rsidRPr="007A7167">
        <w:rPr>
          <w:rFonts w:ascii="Arial" w:hAnsi="Arial" w:cs="Arial"/>
          <w:sz w:val="22"/>
          <w:szCs w:val="22"/>
        </w:rPr>
        <w:t>)</w:t>
      </w:r>
    </w:p>
    <w:p w:rsidR="007A7167" w:rsidRPr="007A7167" w:rsidRDefault="007A7167" w:rsidP="007A7167">
      <w:pPr>
        <w:tabs>
          <w:tab w:val="left" w:pos="7845"/>
        </w:tabs>
        <w:ind w:firstLine="0"/>
        <w:rPr>
          <w:rFonts w:cs="Arial"/>
          <w:sz w:val="22"/>
          <w:szCs w:val="22"/>
        </w:rPr>
      </w:pPr>
      <w:r w:rsidRPr="007A7167">
        <w:rPr>
          <w:rFonts w:cs="Arial"/>
          <w:sz w:val="22"/>
          <w:szCs w:val="22"/>
        </w:rPr>
        <w:t xml:space="preserve">(Приложение 5 изложено в новой редакции решением Думы </w:t>
      </w:r>
      <w:hyperlink r:id="rId21" w:history="1">
        <w:r w:rsidRPr="007A7167">
          <w:rPr>
            <w:rStyle w:val="a9"/>
            <w:rFonts w:cs="Arial"/>
            <w:sz w:val="22"/>
            <w:szCs w:val="22"/>
          </w:rPr>
          <w:t>от 28.11.2023 № 1092</w:t>
        </w:r>
      </w:hyperlink>
      <w:r w:rsidRPr="007A7167">
        <w:rPr>
          <w:rFonts w:cs="Arial"/>
          <w:sz w:val="22"/>
          <w:szCs w:val="22"/>
        </w:rPr>
        <w:t>)</w:t>
      </w:r>
    </w:p>
    <w:p w:rsidR="007A7167" w:rsidRPr="007A7167" w:rsidRDefault="007A7167" w:rsidP="007A7167">
      <w:pPr>
        <w:tabs>
          <w:tab w:val="left" w:pos="7845"/>
        </w:tabs>
        <w:ind w:firstLine="0"/>
        <w:rPr>
          <w:rFonts w:cs="Arial"/>
          <w:sz w:val="22"/>
          <w:szCs w:val="22"/>
        </w:rPr>
      </w:pPr>
      <w:r w:rsidRPr="007A7167">
        <w:rPr>
          <w:rFonts w:cs="Arial"/>
          <w:sz w:val="22"/>
          <w:szCs w:val="22"/>
        </w:rPr>
        <w:t xml:space="preserve">(Приложение 5 изложено в новой редакции решением Думы </w:t>
      </w:r>
      <w:hyperlink r:id="rId22" w:history="1">
        <w:r w:rsidRPr="007A7167">
          <w:rPr>
            <w:rStyle w:val="a9"/>
            <w:rFonts w:cs="Arial"/>
            <w:sz w:val="22"/>
            <w:szCs w:val="22"/>
          </w:rPr>
          <w:t>от 20.12.2023 № 1095</w:t>
        </w:r>
      </w:hyperlink>
      <w:r w:rsidRPr="007A7167">
        <w:rPr>
          <w:rFonts w:cs="Arial"/>
          <w:sz w:val="22"/>
          <w:szCs w:val="22"/>
        </w:rPr>
        <w:t>)</w:t>
      </w:r>
    </w:p>
    <w:p w:rsidR="007A7167" w:rsidRPr="007A7167" w:rsidRDefault="007A7167" w:rsidP="007A7167">
      <w:pPr>
        <w:pStyle w:val="af"/>
        <w:tabs>
          <w:tab w:val="center" w:pos="709"/>
          <w:tab w:val="center" w:pos="6237"/>
        </w:tabs>
        <w:spacing w:line="0" w:lineRule="atLeast"/>
        <w:ind w:left="4963" w:hanging="4963"/>
        <w:rPr>
          <w:rFonts w:ascii="Arial" w:hAnsi="Arial" w:cs="Arial"/>
          <w:sz w:val="22"/>
          <w:szCs w:val="22"/>
        </w:rPr>
      </w:pPr>
      <w:r w:rsidRPr="007A7167">
        <w:rPr>
          <w:rFonts w:ascii="Arial" w:hAnsi="Arial" w:cs="Arial"/>
          <w:sz w:val="22"/>
          <w:szCs w:val="22"/>
        </w:rPr>
        <w:t xml:space="preserve">(Приложение 5 изложено в новой редакции решением Думы </w:t>
      </w:r>
      <w:hyperlink r:id="rId23" w:history="1">
        <w:r w:rsidRPr="007A7167">
          <w:rPr>
            <w:rStyle w:val="a9"/>
            <w:rFonts w:ascii="Arial" w:hAnsi="Arial" w:cs="Arial"/>
            <w:sz w:val="22"/>
            <w:szCs w:val="22"/>
          </w:rPr>
          <w:t>от 26.12.2023 № 1099</w:t>
        </w:r>
      </w:hyperlink>
      <w:r w:rsidRPr="007A7167">
        <w:rPr>
          <w:rFonts w:ascii="Arial" w:hAnsi="Arial" w:cs="Arial"/>
          <w:sz w:val="22"/>
          <w:szCs w:val="22"/>
        </w:rPr>
        <w:t>)</w:t>
      </w:r>
    </w:p>
    <w:p w:rsidR="007A7167" w:rsidRPr="007A7167" w:rsidRDefault="007A7167" w:rsidP="007A7167">
      <w:pPr>
        <w:tabs>
          <w:tab w:val="left" w:pos="7845"/>
        </w:tabs>
        <w:ind w:firstLine="0"/>
        <w:rPr>
          <w:rFonts w:cs="Arial"/>
          <w:sz w:val="22"/>
          <w:szCs w:val="22"/>
        </w:rPr>
      </w:pPr>
      <w:r w:rsidRPr="007A7167">
        <w:rPr>
          <w:rFonts w:cs="Arial"/>
          <w:sz w:val="22"/>
          <w:szCs w:val="22"/>
        </w:rPr>
        <w:t xml:space="preserve">(Приложение 5 изложено в новой редакции решением Думы </w:t>
      </w:r>
      <w:hyperlink r:id="rId24" w:history="1">
        <w:r w:rsidRPr="007A7167">
          <w:rPr>
            <w:rStyle w:val="a9"/>
            <w:rFonts w:cs="Arial"/>
            <w:sz w:val="22"/>
            <w:szCs w:val="22"/>
          </w:rPr>
          <w:t>от 29.12.2023 № 1106</w:t>
        </w:r>
      </w:hyperlink>
      <w:r w:rsidRPr="007A7167">
        <w:rPr>
          <w:rFonts w:cs="Arial"/>
          <w:sz w:val="22"/>
          <w:szCs w:val="22"/>
        </w:rPr>
        <w:t>)</w:t>
      </w:r>
    </w:p>
    <w:bookmarkEnd w:id="0"/>
    <w:p w:rsidR="007A7167" w:rsidRDefault="007A7167" w:rsidP="007A7167">
      <w:pPr>
        <w:tabs>
          <w:tab w:val="left" w:pos="7845"/>
        </w:tabs>
        <w:ind w:firstLine="0"/>
        <w:rPr>
          <w:rFonts w:cs="Arial"/>
          <w:b/>
        </w:rPr>
      </w:pPr>
    </w:p>
    <w:p w:rsidR="007A7167" w:rsidRPr="00C3700D" w:rsidRDefault="007A7167" w:rsidP="007A7167">
      <w:pPr>
        <w:tabs>
          <w:tab w:val="left" w:pos="7845"/>
        </w:tabs>
        <w:ind w:left="5103" w:firstLine="0"/>
        <w:rPr>
          <w:rFonts w:cs="Arial"/>
          <w:b/>
          <w:sz w:val="32"/>
          <w:szCs w:val="32"/>
        </w:rPr>
      </w:pPr>
      <w:r w:rsidRPr="00C3700D">
        <w:rPr>
          <w:rFonts w:cs="Arial"/>
          <w:b/>
          <w:sz w:val="32"/>
          <w:szCs w:val="32"/>
        </w:rPr>
        <w:t>Приложение 5 к решению</w:t>
      </w:r>
    </w:p>
    <w:p w:rsidR="007A7167" w:rsidRPr="00C3700D" w:rsidRDefault="007A7167" w:rsidP="007A7167">
      <w:pPr>
        <w:tabs>
          <w:tab w:val="left" w:pos="7845"/>
        </w:tabs>
        <w:ind w:left="5103" w:firstLine="0"/>
        <w:rPr>
          <w:rFonts w:cs="Arial"/>
          <w:b/>
          <w:sz w:val="32"/>
          <w:szCs w:val="32"/>
        </w:rPr>
      </w:pPr>
      <w:r w:rsidRPr="00C3700D">
        <w:rPr>
          <w:rFonts w:cs="Arial"/>
          <w:b/>
          <w:sz w:val="32"/>
          <w:szCs w:val="32"/>
        </w:rPr>
        <w:t>Думы Кондинского района</w:t>
      </w:r>
    </w:p>
    <w:p w:rsidR="007A7167" w:rsidRPr="00C3700D" w:rsidRDefault="007A7167" w:rsidP="007A7167">
      <w:pPr>
        <w:pStyle w:val="af"/>
        <w:tabs>
          <w:tab w:val="center" w:pos="709"/>
          <w:tab w:val="center" w:pos="6663"/>
        </w:tabs>
        <w:spacing w:line="0" w:lineRule="atLeast"/>
        <w:ind w:left="5103" w:firstLine="0"/>
        <w:rPr>
          <w:rFonts w:ascii="Arial" w:hAnsi="Arial" w:cs="Arial"/>
          <w:sz w:val="32"/>
          <w:szCs w:val="32"/>
        </w:rPr>
      </w:pPr>
      <w:r w:rsidRPr="00C3700D">
        <w:rPr>
          <w:rFonts w:ascii="Arial" w:hAnsi="Arial" w:cs="Arial"/>
          <w:b/>
          <w:sz w:val="32"/>
          <w:szCs w:val="32"/>
        </w:rPr>
        <w:t>от 23.12.2022 № 962</w:t>
      </w:r>
    </w:p>
    <w:p w:rsidR="007A7167" w:rsidRPr="00372B98" w:rsidRDefault="007A7167" w:rsidP="007A7167">
      <w:pPr>
        <w:tabs>
          <w:tab w:val="left" w:pos="7845"/>
        </w:tabs>
        <w:ind w:firstLine="6663"/>
        <w:rPr>
          <w:rFonts w:cs="Arial"/>
        </w:rPr>
      </w:pPr>
    </w:p>
    <w:p w:rsidR="007A7167" w:rsidRPr="00B3387C" w:rsidRDefault="007A7167" w:rsidP="007A7167">
      <w:pPr>
        <w:pStyle w:val="af"/>
        <w:tabs>
          <w:tab w:val="center" w:pos="709"/>
          <w:tab w:val="center" w:pos="6663"/>
        </w:tabs>
        <w:spacing w:line="0" w:lineRule="atLeast"/>
        <w:ind w:hanging="4"/>
        <w:jc w:val="center"/>
        <w:rPr>
          <w:rFonts w:ascii="Arial" w:hAnsi="Arial" w:cs="Arial"/>
          <w:b/>
          <w:sz w:val="24"/>
        </w:rPr>
      </w:pPr>
      <w:r w:rsidRPr="00BD4E0F">
        <w:rPr>
          <w:rFonts w:ascii="Arial" w:hAnsi="Arial"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7A7167" w:rsidRPr="00372B98" w:rsidRDefault="007A7167" w:rsidP="007A7167">
      <w:pPr>
        <w:tabs>
          <w:tab w:val="left" w:pos="3240"/>
        </w:tabs>
        <w:jc w:val="center"/>
        <w:rPr>
          <w:rFonts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4"/>
        <w:gridCol w:w="1142"/>
        <w:gridCol w:w="483"/>
        <w:gridCol w:w="1462"/>
      </w:tblGrid>
      <w:tr w:rsidR="007A7167" w:rsidRPr="00285F06" w:rsidTr="00F22D8C">
        <w:trPr>
          <w:trHeight w:val="68"/>
          <w:jc w:val="center"/>
        </w:trPr>
        <w:tc>
          <w:tcPr>
            <w:tcW w:w="3489" w:type="pct"/>
            <w:tcBorders>
              <w:top w:val="nil"/>
              <w:left w:val="nil"/>
              <w:bottom w:val="single" w:sz="4" w:space="0" w:color="auto"/>
              <w:right w:val="nil"/>
            </w:tcBorders>
            <w:shd w:val="clear" w:color="auto" w:fill="auto"/>
            <w:noWrap/>
            <w:vAlign w:val="bottom"/>
            <w:hideMark/>
          </w:tcPr>
          <w:p w:rsidR="007A7167" w:rsidRPr="00285F06" w:rsidRDefault="007A7167" w:rsidP="00F22D8C">
            <w:pPr>
              <w:ind w:firstLine="0"/>
              <w:jc w:val="center"/>
              <w:rPr>
                <w:rFonts w:cs="Arial"/>
                <w:sz w:val="16"/>
                <w:szCs w:val="16"/>
              </w:rPr>
            </w:pPr>
          </w:p>
        </w:tc>
        <w:tc>
          <w:tcPr>
            <w:tcW w:w="558" w:type="pct"/>
            <w:tcBorders>
              <w:top w:val="nil"/>
              <w:left w:val="nil"/>
              <w:bottom w:val="single" w:sz="4" w:space="0" w:color="auto"/>
              <w:right w:val="nil"/>
            </w:tcBorders>
            <w:shd w:val="clear" w:color="auto" w:fill="auto"/>
            <w:noWrap/>
            <w:vAlign w:val="bottom"/>
            <w:hideMark/>
          </w:tcPr>
          <w:p w:rsidR="007A7167" w:rsidRPr="00285F06" w:rsidRDefault="007A7167" w:rsidP="00F22D8C">
            <w:pPr>
              <w:ind w:firstLine="0"/>
              <w:rPr>
                <w:rFonts w:cs="Arial"/>
                <w:sz w:val="16"/>
                <w:szCs w:val="16"/>
              </w:rPr>
            </w:pPr>
          </w:p>
        </w:tc>
        <w:tc>
          <w:tcPr>
            <w:tcW w:w="240" w:type="pct"/>
            <w:tcBorders>
              <w:top w:val="nil"/>
              <w:left w:val="nil"/>
              <w:bottom w:val="single" w:sz="4" w:space="0" w:color="auto"/>
              <w:right w:val="nil"/>
            </w:tcBorders>
            <w:shd w:val="clear" w:color="auto" w:fill="auto"/>
            <w:noWrap/>
            <w:vAlign w:val="bottom"/>
            <w:hideMark/>
          </w:tcPr>
          <w:p w:rsidR="007A7167" w:rsidRPr="00285F06" w:rsidRDefault="007A7167" w:rsidP="00F22D8C">
            <w:pPr>
              <w:ind w:firstLine="0"/>
              <w:rPr>
                <w:rFonts w:cs="Arial"/>
                <w:sz w:val="16"/>
                <w:szCs w:val="16"/>
              </w:rPr>
            </w:pPr>
          </w:p>
        </w:tc>
        <w:tc>
          <w:tcPr>
            <w:tcW w:w="714" w:type="pct"/>
            <w:tcBorders>
              <w:top w:val="nil"/>
              <w:left w:val="nil"/>
              <w:bottom w:val="single" w:sz="4" w:space="0" w:color="auto"/>
              <w:right w:val="nil"/>
            </w:tcBorders>
            <w:shd w:val="clear" w:color="auto" w:fill="auto"/>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(в рублях)</w:t>
            </w:r>
          </w:p>
        </w:tc>
      </w:tr>
      <w:tr w:rsidR="007A7167" w:rsidRPr="00285F06" w:rsidTr="00F22D8C">
        <w:trPr>
          <w:trHeight w:val="276"/>
          <w:jc w:val="center"/>
        </w:trPr>
        <w:tc>
          <w:tcPr>
            <w:tcW w:w="3489" w:type="pct"/>
            <w:vMerge w:val="restart"/>
            <w:tcBorders>
              <w:top w:val="single" w:sz="4" w:space="0" w:color="auto"/>
            </w:tcBorders>
            <w:shd w:val="clear" w:color="auto" w:fill="auto"/>
            <w:noWrap/>
            <w:vAlign w:val="center"/>
            <w:hideMark/>
          </w:tcPr>
          <w:p w:rsidR="007A7167" w:rsidRPr="00285F06" w:rsidRDefault="007A7167" w:rsidP="00F22D8C">
            <w:pPr>
              <w:ind w:firstLine="0"/>
              <w:jc w:val="center"/>
              <w:rPr>
                <w:rFonts w:cs="Arial"/>
                <w:sz w:val="16"/>
                <w:szCs w:val="16"/>
              </w:rPr>
            </w:pPr>
            <w:r w:rsidRPr="00285F06">
              <w:rPr>
                <w:rFonts w:cs="Arial"/>
                <w:sz w:val="16"/>
                <w:szCs w:val="16"/>
              </w:rPr>
              <w:t>Наименование</w:t>
            </w:r>
          </w:p>
        </w:tc>
        <w:tc>
          <w:tcPr>
            <w:tcW w:w="558" w:type="pct"/>
            <w:vMerge w:val="restart"/>
            <w:tcBorders>
              <w:top w:val="single" w:sz="4" w:space="0" w:color="auto"/>
            </w:tcBorders>
            <w:shd w:val="clear" w:color="auto" w:fill="auto"/>
            <w:vAlign w:val="center"/>
            <w:hideMark/>
          </w:tcPr>
          <w:p w:rsidR="007A7167" w:rsidRPr="00285F06" w:rsidRDefault="007A7167" w:rsidP="00F22D8C">
            <w:pPr>
              <w:ind w:firstLine="0"/>
              <w:jc w:val="center"/>
              <w:rPr>
                <w:rFonts w:cs="Arial"/>
                <w:sz w:val="16"/>
                <w:szCs w:val="16"/>
              </w:rPr>
            </w:pPr>
            <w:r w:rsidRPr="00285F06">
              <w:rPr>
                <w:rFonts w:cs="Arial"/>
                <w:sz w:val="16"/>
                <w:szCs w:val="16"/>
              </w:rPr>
              <w:t>ЦСР</w:t>
            </w:r>
          </w:p>
        </w:tc>
        <w:tc>
          <w:tcPr>
            <w:tcW w:w="240" w:type="pct"/>
            <w:vMerge w:val="restart"/>
            <w:tcBorders>
              <w:top w:val="single" w:sz="4" w:space="0" w:color="auto"/>
            </w:tcBorders>
            <w:shd w:val="clear" w:color="auto" w:fill="auto"/>
            <w:vAlign w:val="center"/>
            <w:hideMark/>
          </w:tcPr>
          <w:p w:rsidR="007A7167" w:rsidRPr="00285F06" w:rsidRDefault="007A7167" w:rsidP="00F22D8C">
            <w:pPr>
              <w:ind w:firstLine="0"/>
              <w:jc w:val="center"/>
              <w:rPr>
                <w:rFonts w:cs="Arial"/>
                <w:sz w:val="16"/>
                <w:szCs w:val="16"/>
              </w:rPr>
            </w:pPr>
            <w:r w:rsidRPr="00285F06">
              <w:rPr>
                <w:rFonts w:cs="Arial"/>
                <w:sz w:val="16"/>
                <w:szCs w:val="16"/>
              </w:rPr>
              <w:t>ВР</w:t>
            </w:r>
          </w:p>
        </w:tc>
        <w:tc>
          <w:tcPr>
            <w:tcW w:w="714" w:type="pct"/>
            <w:vMerge w:val="restart"/>
            <w:tcBorders>
              <w:top w:val="single" w:sz="4" w:space="0" w:color="auto"/>
            </w:tcBorders>
            <w:shd w:val="clear" w:color="auto" w:fill="auto"/>
            <w:vAlign w:val="center"/>
            <w:hideMark/>
          </w:tcPr>
          <w:p w:rsidR="007A7167" w:rsidRPr="00285F06" w:rsidRDefault="007A7167" w:rsidP="00F22D8C">
            <w:pPr>
              <w:ind w:firstLine="0"/>
              <w:jc w:val="center"/>
              <w:rPr>
                <w:rFonts w:cs="Arial"/>
                <w:sz w:val="16"/>
                <w:szCs w:val="16"/>
              </w:rPr>
            </w:pPr>
            <w:r w:rsidRPr="00285F06">
              <w:rPr>
                <w:rFonts w:cs="Arial"/>
                <w:sz w:val="16"/>
                <w:szCs w:val="16"/>
              </w:rPr>
              <w:t>Сумма на год</w:t>
            </w:r>
          </w:p>
        </w:tc>
      </w:tr>
      <w:tr w:rsidR="007A7167" w:rsidRPr="00285F06" w:rsidTr="00F22D8C">
        <w:trPr>
          <w:trHeight w:val="276"/>
          <w:jc w:val="center"/>
        </w:trPr>
        <w:tc>
          <w:tcPr>
            <w:tcW w:w="3489" w:type="pct"/>
            <w:vMerge/>
            <w:vAlign w:val="center"/>
            <w:hideMark/>
          </w:tcPr>
          <w:p w:rsidR="007A7167" w:rsidRPr="00285F06" w:rsidRDefault="007A7167" w:rsidP="00F22D8C">
            <w:pPr>
              <w:ind w:firstLine="0"/>
              <w:rPr>
                <w:rFonts w:cs="Arial"/>
                <w:sz w:val="16"/>
                <w:szCs w:val="16"/>
              </w:rPr>
            </w:pPr>
          </w:p>
        </w:tc>
        <w:tc>
          <w:tcPr>
            <w:tcW w:w="558" w:type="pct"/>
            <w:vMerge/>
            <w:vAlign w:val="center"/>
            <w:hideMark/>
          </w:tcPr>
          <w:p w:rsidR="007A7167" w:rsidRPr="00285F06" w:rsidRDefault="007A7167" w:rsidP="00F22D8C">
            <w:pPr>
              <w:ind w:firstLine="0"/>
              <w:rPr>
                <w:rFonts w:cs="Arial"/>
                <w:sz w:val="16"/>
                <w:szCs w:val="16"/>
              </w:rPr>
            </w:pPr>
          </w:p>
        </w:tc>
        <w:tc>
          <w:tcPr>
            <w:tcW w:w="240" w:type="pct"/>
            <w:vMerge/>
            <w:vAlign w:val="center"/>
            <w:hideMark/>
          </w:tcPr>
          <w:p w:rsidR="007A7167" w:rsidRPr="00285F06" w:rsidRDefault="007A7167" w:rsidP="00F22D8C">
            <w:pPr>
              <w:ind w:firstLine="0"/>
              <w:rPr>
                <w:rFonts w:cs="Arial"/>
                <w:sz w:val="16"/>
                <w:szCs w:val="16"/>
              </w:rPr>
            </w:pPr>
          </w:p>
        </w:tc>
        <w:tc>
          <w:tcPr>
            <w:tcW w:w="714" w:type="pct"/>
            <w:vMerge/>
            <w:vAlign w:val="center"/>
            <w:hideMark/>
          </w:tcPr>
          <w:p w:rsidR="007A7167" w:rsidRPr="00285F06" w:rsidRDefault="007A7167" w:rsidP="00F22D8C">
            <w:pPr>
              <w:ind w:firstLine="0"/>
              <w:rPr>
                <w:rFonts w:cs="Arial"/>
                <w:sz w:val="16"/>
                <w:szCs w:val="16"/>
              </w:rPr>
            </w:pPr>
          </w:p>
        </w:tc>
      </w:tr>
      <w:tr w:rsidR="007A7167" w:rsidRPr="00285F06" w:rsidTr="00F22D8C">
        <w:trPr>
          <w:trHeight w:val="276"/>
          <w:jc w:val="center"/>
        </w:trPr>
        <w:tc>
          <w:tcPr>
            <w:tcW w:w="3489" w:type="pct"/>
            <w:vMerge/>
            <w:vAlign w:val="center"/>
            <w:hideMark/>
          </w:tcPr>
          <w:p w:rsidR="007A7167" w:rsidRPr="00285F06" w:rsidRDefault="007A7167" w:rsidP="00F22D8C">
            <w:pPr>
              <w:ind w:firstLine="0"/>
              <w:rPr>
                <w:rFonts w:cs="Arial"/>
                <w:sz w:val="16"/>
                <w:szCs w:val="16"/>
              </w:rPr>
            </w:pPr>
          </w:p>
        </w:tc>
        <w:tc>
          <w:tcPr>
            <w:tcW w:w="558" w:type="pct"/>
            <w:vMerge/>
            <w:vAlign w:val="center"/>
            <w:hideMark/>
          </w:tcPr>
          <w:p w:rsidR="007A7167" w:rsidRPr="00285F06" w:rsidRDefault="007A7167" w:rsidP="00F22D8C">
            <w:pPr>
              <w:ind w:firstLine="0"/>
              <w:rPr>
                <w:rFonts w:cs="Arial"/>
                <w:sz w:val="16"/>
                <w:szCs w:val="16"/>
              </w:rPr>
            </w:pPr>
          </w:p>
        </w:tc>
        <w:tc>
          <w:tcPr>
            <w:tcW w:w="240" w:type="pct"/>
            <w:vMerge/>
            <w:vAlign w:val="center"/>
            <w:hideMark/>
          </w:tcPr>
          <w:p w:rsidR="007A7167" w:rsidRPr="00285F06" w:rsidRDefault="007A7167" w:rsidP="00F22D8C">
            <w:pPr>
              <w:ind w:firstLine="0"/>
              <w:rPr>
                <w:rFonts w:cs="Arial"/>
                <w:sz w:val="16"/>
                <w:szCs w:val="16"/>
              </w:rPr>
            </w:pPr>
          </w:p>
        </w:tc>
        <w:tc>
          <w:tcPr>
            <w:tcW w:w="714" w:type="pct"/>
            <w:vMerge/>
            <w:vAlign w:val="center"/>
            <w:hideMark/>
          </w:tcPr>
          <w:p w:rsidR="007A7167" w:rsidRPr="00285F06" w:rsidRDefault="007A7167" w:rsidP="00F22D8C">
            <w:pPr>
              <w:ind w:firstLine="0"/>
              <w:rPr>
                <w:rFonts w:cs="Arial"/>
                <w:sz w:val="16"/>
                <w:szCs w:val="16"/>
              </w:rPr>
            </w:pPr>
          </w:p>
        </w:tc>
      </w:tr>
      <w:tr w:rsidR="007A7167" w:rsidRPr="00285F06" w:rsidTr="00F22D8C">
        <w:trPr>
          <w:trHeight w:val="68"/>
          <w:jc w:val="center"/>
        </w:trPr>
        <w:tc>
          <w:tcPr>
            <w:tcW w:w="3489" w:type="pct"/>
            <w:shd w:val="clear" w:color="auto" w:fill="auto"/>
            <w:noWrap/>
            <w:vAlign w:val="bottom"/>
            <w:hideMark/>
          </w:tcPr>
          <w:p w:rsidR="007A7167" w:rsidRPr="00285F06" w:rsidRDefault="007A7167" w:rsidP="00F22D8C">
            <w:pPr>
              <w:ind w:firstLine="0"/>
              <w:jc w:val="center"/>
              <w:rPr>
                <w:rFonts w:cs="Arial"/>
                <w:sz w:val="16"/>
                <w:szCs w:val="16"/>
              </w:rPr>
            </w:pPr>
            <w:r w:rsidRPr="00285F06">
              <w:rPr>
                <w:rFonts w:cs="Arial"/>
                <w:sz w:val="16"/>
                <w:szCs w:val="16"/>
              </w:rPr>
              <w:t>1</w:t>
            </w:r>
          </w:p>
        </w:tc>
        <w:tc>
          <w:tcPr>
            <w:tcW w:w="558" w:type="pct"/>
            <w:shd w:val="clear" w:color="auto" w:fill="auto"/>
            <w:noWrap/>
            <w:vAlign w:val="bottom"/>
            <w:hideMark/>
          </w:tcPr>
          <w:p w:rsidR="007A7167" w:rsidRPr="00285F06" w:rsidRDefault="007A7167" w:rsidP="00F22D8C">
            <w:pPr>
              <w:ind w:firstLine="0"/>
              <w:jc w:val="center"/>
              <w:rPr>
                <w:rFonts w:cs="Arial"/>
                <w:sz w:val="16"/>
                <w:szCs w:val="16"/>
              </w:rPr>
            </w:pPr>
            <w:r w:rsidRPr="00285F06">
              <w:rPr>
                <w:rFonts w:cs="Arial"/>
                <w:sz w:val="16"/>
                <w:szCs w:val="16"/>
              </w:rPr>
              <w:t>2</w:t>
            </w:r>
          </w:p>
        </w:tc>
        <w:tc>
          <w:tcPr>
            <w:tcW w:w="240" w:type="pct"/>
            <w:shd w:val="clear" w:color="auto" w:fill="auto"/>
            <w:noWrap/>
            <w:vAlign w:val="bottom"/>
            <w:hideMark/>
          </w:tcPr>
          <w:p w:rsidR="007A7167" w:rsidRPr="00285F06" w:rsidRDefault="007A7167" w:rsidP="00F22D8C">
            <w:pPr>
              <w:ind w:firstLine="0"/>
              <w:jc w:val="center"/>
              <w:rPr>
                <w:rFonts w:cs="Arial"/>
                <w:sz w:val="16"/>
                <w:szCs w:val="16"/>
              </w:rPr>
            </w:pPr>
            <w:r w:rsidRPr="00285F06">
              <w:rPr>
                <w:rFonts w:cs="Arial"/>
                <w:sz w:val="16"/>
                <w:szCs w:val="16"/>
              </w:rPr>
              <w:t>3</w:t>
            </w:r>
          </w:p>
        </w:tc>
        <w:tc>
          <w:tcPr>
            <w:tcW w:w="714" w:type="pct"/>
            <w:shd w:val="clear" w:color="auto" w:fill="auto"/>
            <w:noWrap/>
            <w:vAlign w:val="bottom"/>
            <w:hideMark/>
          </w:tcPr>
          <w:p w:rsidR="007A7167" w:rsidRPr="00285F06" w:rsidRDefault="007A7167" w:rsidP="00F22D8C">
            <w:pPr>
              <w:ind w:firstLine="0"/>
              <w:jc w:val="center"/>
              <w:rPr>
                <w:rFonts w:cs="Arial"/>
                <w:sz w:val="16"/>
                <w:szCs w:val="16"/>
              </w:rPr>
            </w:pPr>
            <w:r w:rsidRPr="00285F06">
              <w:rPr>
                <w:rFonts w:cs="Arial"/>
                <w:sz w:val="16"/>
                <w:szCs w:val="16"/>
              </w:rPr>
              <w:t>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«Развитие муниципальной службы»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442 198 264,31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149 354,85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0100170240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149 354,85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0100170240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149 354,85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0100170240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149 354,85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"Дополнительное пенсионное обеспечение отдельных категорий граждан"</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8 342 460,00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Мероприятия на пенсионное обеспечение отдельных категорий граждан</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0100270220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8 342 460,00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0100270220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8 342 460,00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Публичные нормативные социальные выплаты гражданам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0100270220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8 342 460,00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433 706 449,46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Расходы на обеспечение деятельности (оказание услуг) муниципальных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228 934 489,60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207 281 596,00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207 281 596,00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20 113 230,39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20 113 230,39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82 731,14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82 731,14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1 456 932,07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Уплата налогов, сборов и иных платежей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850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1 456 932,07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Глава (высшее должностное лицо) муниципального образования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5 147 597,70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5 147 597,70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5 147 597,70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функций органов местного самоуправления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163 813 429,43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163 446 567,38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163 446 567,38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366 862,05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366 862,05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Председатель представительного органа муниципального образования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0100402110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4 829 815,60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0100402110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4 829 815,60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0100402110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4 829 815,60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Депутаты представительного органа муниципального образования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0100402120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2 363 824,50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0100402120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2 363 824,50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0100402120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2 363 824,50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Руководитель контрольно-счетной палаты муниципального образования и его заместители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0100402250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4 805 512,66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0100402250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4 805 512,66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0100402250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4 805 512,66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Прочие мероприятия органов местного самоуправления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1 079 579,97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185 884,56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185 884,56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893 695,41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Исполнение судебных актов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830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1 977,41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Уплата налогов, сборов и иных платежей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850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891 718,00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0100459300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4 933 000,00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0100459300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4 412 818,90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0100459300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4 412 818,90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0100459300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520 181,10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Субвенции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0100459300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530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520 181,10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0100484120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1 859 300,00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0100484120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1 536 203,65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0100484120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1 536 203,65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0100484120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323 096,35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0100484120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323 096,35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25" w:tooltip="закон от 11.06.2010 № 102-оз Дума Ханты-Мансийского автономного округа-Югры&#10;&#10;ОБ АДМИНИСТРАТИВНЫХ ПРАВОНАРУШЕНИЯХ " w:history="1">
              <w:r w:rsidRPr="006D3747">
                <w:rPr>
                  <w:rStyle w:val="a9"/>
                  <w:rFonts w:cs="Arial"/>
                  <w:sz w:val="16"/>
                  <w:szCs w:val="16"/>
                </w:rPr>
                <w:t>от 11 июня 2010 года № 102-оз</w:t>
              </w:r>
            </w:hyperlink>
            <w:r w:rsidRPr="00285F06">
              <w:rPr>
                <w:rFonts w:cs="Arial"/>
                <w:sz w:val="16"/>
                <w:szCs w:val="16"/>
              </w:rPr>
              <w:t xml:space="preserve"> "Об административных правонарушениях"</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0100484250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2 111 200,00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0100484250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1 677 971,00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0100484250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1 677 971,00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0100484250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433 229,00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0100484250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433 229,00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0100484270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11 469 500,00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0100484270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8 778 338,12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0100484270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8 778 338,12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0100484270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2 691 161,88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0100484270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2 691 161,88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01004D9300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2 359 200,00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01004D9300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846 386,38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01004D9300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846 386,38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01004D9300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1 138 433,26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01004D9300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1 138 433,26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01004D9300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374 380,36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Субвенции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01004D9300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530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374 380,36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«Развитие образования»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2 752 795 519,53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Подпрограмма "Общее образование. Дополнительное образование детей"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2 302 524 860,43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2 103 985 919,11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деятельности (оказание услуг) муниципальных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474 541 776,13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101 229 023,98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101 229 023,98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242 985 898,86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242 985 898,86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94 638 306,33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68 182 491,56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26 455 814,77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35 688 546,96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Исполнение судебных актов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830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154 840,00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Уплата налогов, сборов и иных платежей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850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35 533 706,96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0210153030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36 629 800,00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0210153030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26 640 613,95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0210153030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26 640 613,95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0210153030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9 989 186,05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0210153030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9 989 186,05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114 878 000,00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35 063 128,34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35 063 128,34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39 360 855,84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Иные закупки товаров, работ и услуг для обеспечения государственных </w:t>
            </w:r>
            <w:r w:rsidRPr="00285F06">
              <w:rPr>
                <w:rFonts w:cs="Arial"/>
                <w:sz w:val="16"/>
                <w:szCs w:val="16"/>
              </w:rPr>
              <w:lastRenderedPageBreak/>
              <w:t>(муниципальных)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0210184030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39 360 855,84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Социальное обеспечение и иные выплаты населению</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1 964 180,82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1 964 180,82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38 489 835,00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38 489 835,00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14 010 000,00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1 322 149,00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1 322 149,00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99 851,00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99 851,00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12 588 000,00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12 588 000,00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369 305 630,03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169 644 469,67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169 644 469,67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182 344,36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182 344,36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199 478 816,00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115 208 339,00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84 270 477,00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0210184303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1 073 501 012,95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0210184303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867 836 045,44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0210184303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867 836 045,44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0210184303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102 620,26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0210184303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102 620,26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0210184303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302 460,85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0210184303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302 460,85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0210184303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205 259 886,40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0210184303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205 259 886,40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02101L3040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21 119 700,00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02101L3040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5 507 502,62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02101L3040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5 507 502,62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02101L3040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5 507 501,49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02101L3040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5 507 501,49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02101L3040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10 104 695,89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02101L3040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10 104 695,89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903 726,00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0210284301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177 842,00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0210284301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90 642,00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0210284301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90 642,00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0210284301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87 200,00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0210284301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67 700,00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0210284301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19 500,00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0210284303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725 884,00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0210284303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581 680,00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0210284303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581 680,00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0210284303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144 204,00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0210284303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144 204,00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0210300000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54 362 636,91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0210384301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6 164 553,00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0210384301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2 896 831,00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0210384301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2 896 831,00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0210384301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3 267 722,00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0210384301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1 786 614,00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0210384301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1 481 108,00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0210384303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48 198 083,91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0210384303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40 202 423,31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0210384303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40 202 423,31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0210384303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7 995 660,60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0210384303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7 995 660,60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0210400000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498 026,60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деятельности (оказание услуг) муниципальных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0210400590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9 160,60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0210400590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9 160,60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0210400590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9 160,60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мероприятия в области образования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0210470130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488 866,00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0210470130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0210470130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0210470130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231 847,00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0210470130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231 847,00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0210470130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252 519,00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Премии и гранты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0210470130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350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252 519,00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0210600000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5 791 894,11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0210684305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5 791 894,11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0210684305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651 991,07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0210684305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651 991,07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Закупка товаров, работ и услуг для обеспечения государственных </w:t>
            </w:r>
            <w:r w:rsidRPr="00285F06">
              <w:rPr>
                <w:rFonts w:cs="Arial"/>
                <w:sz w:val="16"/>
                <w:szCs w:val="16"/>
              </w:rPr>
              <w:lastRenderedPageBreak/>
              <w:t>(муниципальных)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0210684305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3 641 836,83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0210684305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3 641 836,83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0210684305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1 498 066,21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0210684305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1 498 066,21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"Обеспечение функций управления и контроля в сфере образования"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0210700000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20 102 099,92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функций органов местного самоуправления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0210702040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19 666 702,96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0210702040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19 666 702,96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0210702040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19 666 702,96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Прочие мероприятия органов местного самоуправления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0210702400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435 396,96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0210702400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435 396,96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0210702400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435 396,96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"Обеспечение реализации программ в организациях дополнительного образования"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0210800000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113 593 177,78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деятельности (оказание услуг) муниципальных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0210800590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93 503 792,83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0210800590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93 154 753,02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0210800590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67 642 604,65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0210800590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25 512 148,37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0210800590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349 039,81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0210800590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349 039,81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0210800591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14 822 483,40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0210800591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1 180 025,49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0210800591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1 180 025,49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0210800591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13 642 457,91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0210800591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13 448 669,19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0210800591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193 788,72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0210800592</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5 266 901,55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0210800592</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5 266 901,55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0210800592</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5 266 901,55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Региональный проект "Патриотическое воспитание граждан Российской Федерации"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021EВ00000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3 287 380,00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021EВ51790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3 287 380,00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021EВ51790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2 689 677,00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021EВ51790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2 689 677,00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021EВ51790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597 703,00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021EВ51790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597 703,00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Подпрограмма "Дети Конды"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23 145 067,66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"Организация отдыха и оздоровления детей и молодежи"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23 145 067,66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Расходы на организацию отдыха детей в оздоровительных лагерях с дневным пребыванием детей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0220270141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2 629 792,99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0220270141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2 561 796,99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0220270141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2 561 796,99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0220270141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67 996,00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0220270141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53 506,00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0220270141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14 490,00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организацию загородного лагеря с круглосуточным пребыванием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0220270144</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1 450 008,00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0220270144</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1 450 008,00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0220270144</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1 450 008,00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0220282050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8 448 000,00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0220282050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6 006 770,29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0220282050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6 006 770,29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0220282050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2 441 229,71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0220282050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2 441 229,71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организацию и обеспечение отдыха и оздоровления детей, в том числе в этнической среде</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0220284080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9 678 600,00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0220284080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9 678 600,00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0220284080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9 678 600,00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02202S2050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938 666,67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02202S2050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667 418,92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02202S2050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667 418,92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02202S2050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271 247,75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02202S2050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271 247,75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Подпрограмма "Ресурсное обеспечение в сфере образования"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427 125 591,44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"Обеспечение комплексной безопасности образовательных организаций"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1 669 537,40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деятельности (оказание услуг) муниципальных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1 669 537,40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1 400 923,16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1 400 923,16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268 614,24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229 458,24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39 156,00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"Развитие материально-технической базы образовательных организаций"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25 159 430,65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деятельности (оказание услуг) муниципальных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0230200590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21 808 330,65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0230200590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15 207 460,65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0230200590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15 207 460,65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0230200590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6 600 870,00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0230200590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6 040 270,00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0230200590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560 600,00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реализацию наказов избирателей депутатам Думы ХМАО-Югры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0230285160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3 351 100,00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0230285160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1 733 900,00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0230285160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1 733 900,00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0230285160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1 617 200,00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0230285160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1 307 900,00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0230285160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309 300,00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Региональный проект "Современная школа"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023E100000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400 296 623,39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 Расходы на реализацию мероприятий на создание новых мест в муниципальных общеобразовательных организациях</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023E172860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303 464,24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023E172860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287 000,00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023E172860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287 000,00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023E172860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16 464,24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Бюджетные инвестиции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023E172860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16 464,24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создание новых мест в муниципальных общеобразовательных организациях</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023E182860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359 916 100,00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023E182860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359 916 100,00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Бюджетные инвестиции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023E182860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359 916 100,00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Софинансирование на создание новых мест в муниципальных </w:t>
            </w:r>
            <w:r w:rsidRPr="00285F06">
              <w:rPr>
                <w:rFonts w:cs="Arial"/>
                <w:sz w:val="16"/>
                <w:szCs w:val="16"/>
              </w:rPr>
              <w:lastRenderedPageBreak/>
              <w:t>общеобразовательных организациях</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023E1S2860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40 077 059,15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023E1S2860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40 077 059,15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Бюджетные инвестиции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023E1S2860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40 077 059,15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«Развитие молодежной политики»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27 520 617,10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"Работа с детьми и молодежью"</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13 418 737,36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Расходы на обеспечение деятельности (оказание услуг) муниципальных учреждений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12 740 078,36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12 740 078,36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12 740 078,36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Реализация мероприятий по работе с детьми и молодежью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0300170280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678 659,00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0300170280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678 659,00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0300170280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678 659,00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100 120,00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Реализация мероприятий по работе с детьми и молодежью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0300270280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100 120,00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0300270280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100 120,00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0300270280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630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100 120,00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0300300000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9 502 636,74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организацию трудозанятости подростков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0300370145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533 780,36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0300370145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267 446,39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0300370145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267 446,39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0300370145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10 177,99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0300370145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10 177,99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0300370145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256 155,98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0300370145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110 775,42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0300370145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145 380,56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реализацию мероприятий по содействию трудоустройству граждан</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0300385060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8 968 856,38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0300385060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3 298 653,34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0300385060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3 298 653,34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0300385060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2 968 053,85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0300385060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2 968 053,85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0300385060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2 702 149,19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0300385060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1 198 074,36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0300385060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1 504 074,83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"Реализация инициативных проектов, отобранных по результатам конкурса"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0300400000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1 699 223,00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0300482752</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1 399 360,00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0300482752</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699 680,00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0300482752</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699 680,00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0300482752</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699 680,00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0300482752</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699 680,00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03004S2752</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299 863,00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03004S2752</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299 863,00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03004S2752</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299 863,00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Региональный проект "Социальная активность"</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030E800000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2 799 900,00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Расходы на обеспечение деятельности (оказание услуг) муниципальных учреждений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030E800590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2 790 750,00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030E800590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2 790 750,00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030E800590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2 790 750,00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Реализация мероприятий по работе с детьми и молодежью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030E870280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9 150,00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030E870280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9 150,00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030E870280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9 150,00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0400000000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0400200000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0400272560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0400272560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0400272560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"Развитие культуры и искусства"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320 169 468,36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Подпрограмма "Модернизация и развитие учреждений культуры"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237 042 189,68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"Развитие библиотечного дела"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74 244 905,02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Расходы на обеспечение деятельности (оказание услуг) муниципальных учреждений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73 429 852,38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66 907 474,08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66 907 474,08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6 410 922,30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6 410 922,30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111 456,00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Уплата налогов, сборов и иных платежей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850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111 456,00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развитие сферы культуры в муниципальных образованиях автономного округа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0510182520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662 800,00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0510182520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662 800,00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0510182520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662 800,00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государственную поддержку отрасли культуры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05101L5190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117 368,42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05101L5190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117 368,42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05101L5190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117 368,42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Софинансирование расходов на развитие сферы культуры в муниципальных образованиях автономного округа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05101S2520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34 884,22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05101S2520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34 884,22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05101S2520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34 884,22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"Развитие музейного дела"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12 994 442,93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Расходы на обеспечение деятельности (оказание услуг) муниципальных учреждений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0510200590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12 994 442,93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0510200590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12 994 442,93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0510200590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12 994 442,93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"Развитие культурно досуговой деятельности"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0510300000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113 604 302,39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деятельности (оказание услуг) муниципальных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0510300590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97 335 536,95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0510300590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97 335 536,95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0510300590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97 335 536,95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Реализация прочих расходов в сфере культуры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0510370050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2 554 900,00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0510370050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117 270,00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0510370050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117 270,00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0510370050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54 000,00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0510370050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54 000,00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0510370050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2 383 630,00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0510370050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1 820 690,00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0510370050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562 940,00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0510372580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13 613 865,44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0510372580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13 613 865,44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0510372580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13 613 865,44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финансирование наказов избирателей депутатам Думы ХМАО-Югры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0510385160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0510385160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0510385160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Основное мероприятие "Разработка проектно-сметной документации и </w:t>
            </w:r>
            <w:r w:rsidRPr="00285F06">
              <w:rPr>
                <w:rFonts w:cs="Arial"/>
                <w:sz w:val="16"/>
                <w:szCs w:val="16"/>
              </w:rPr>
              <w:lastRenderedPageBreak/>
              <w:t>софинансирование строительства объекта культуры "Центр культурного развития" п. Половинка Кондинского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0510400000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11 952 400,00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Реализация прочих расходов в сфере культуры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0510470050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11 952 400,00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0510470050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5 976 200,00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Бюджетные инвестиции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0510470050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5 976 200,00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0510470050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5 976 200,00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0510470050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5 976 200,00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Региональный проект «Культурная среда»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051A100000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24 246 139,34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в части иных межбюджетных трансфертов на создание модельных муниципальных библиотек</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051A154540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10 000 000,00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051A154540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10 000 000,00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051A154540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10 000 000,00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051A155190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14 202 244,90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051A155190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14 202 244,90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051A155190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14 202 244,90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поддержку отрасли культуры в рамках реализации национального проекта "Культура"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051A175190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43 894,44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051A175190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43 894,44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051A175190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43 894,44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Подпрограмма "Поддержка творческих инициатив, способствующих самореализации населения"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0520000000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70 001 674,15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"Развитие дополнительного образования"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0520100000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69 841 674,15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Расходы на обеспечение деятельности (оказание услуг) муниципальных учреждений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0520100590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69 641 156,15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0520100590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69 641 156,15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0520100590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69 641 156,15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реализацию наказов избирателей депутатам Думы Ханты-Мансийского автономного округа - Югры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0520185160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200 518,00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0520185160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200 518,00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0520185160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200 518,00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0520300000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Реализация прочих расходов в сфере культуры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0520370050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0520370050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0520370050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630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0530000000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8 948 413,14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0530100000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8 477 513,14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функций органов местного самоуправления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0530102040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8 352 213,14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0530102040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8 352 213,14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0530102040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8 352 213,14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Прочие мероприятия органов местного самоуправления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0530102400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125 300,00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0530102400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125 300,00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0530102400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125 300,00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"Развитие архивного дела"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0530200000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470 900,00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0530284100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470 900,00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0530284100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470 900,00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0530284100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470 900,00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Подпрограмма "Подготовка и проведение юбилейных мероприятий"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0540000000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4 177 191,39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"Празднование 100-летия Кондинского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0540100000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4 177 191,39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Реализация прочих расходов в сфере культуры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0540170050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4 177 191,39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Закупка товаров, работ и услуг для обеспечения государственных </w:t>
            </w:r>
            <w:r w:rsidRPr="00285F06">
              <w:rPr>
                <w:rFonts w:cs="Arial"/>
                <w:sz w:val="16"/>
                <w:szCs w:val="16"/>
              </w:rPr>
              <w:lastRenderedPageBreak/>
              <w:t>(муниципальных)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0540170050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200 200,00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0540170050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200 200,00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0540170050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615 818,80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0540170050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615 818,80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0540170050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3 361 172,59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0540170050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3 053 453,79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0540170050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307 718,80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"Развитие физической культуры и спорта"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199 859 693,16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1 939 500,00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мероприятия в области физической культуры и спорта.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0600170040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1 939 500,00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0600170040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316 075,00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0600170040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316 075,00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0600170040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949 175,00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0600170040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949 175,00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0600170040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74 250,00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Премии и гранты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0600170040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350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74 250,00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0600170040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0600170040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90 860,00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мероприятия в области физической культуры и спорта.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0600270040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90 860,00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0600270040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90 860,00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0600270040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630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90 860,00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0600300000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180 304 646,20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деятельности (оказание услуг) муниципальных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0600300590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175 177 296,45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0600300590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175 177 296,45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0600300590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145 215 856,59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0600300590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29 961 439,86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мероприятия в области физической культуры и спорта.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0600370040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1 837 770,80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0600370040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18 000,00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0600370040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18 000,00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0600370040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1 819 770,80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0600370040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1 220 000,00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0600370040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599 770,80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0600382110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3 125 100,00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0600382110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3 125 100,00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0600382110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1 911 700,00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0600382110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1 213 400,00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06003S2110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164 478,95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06003S2110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164 478,95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06003S2110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100 615,79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06003S2110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63 863,16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Основное мероприятие "Организация деятельности комитета физической </w:t>
            </w:r>
            <w:r w:rsidRPr="00285F06">
              <w:rPr>
                <w:rFonts w:cs="Arial"/>
                <w:sz w:val="16"/>
                <w:szCs w:val="16"/>
              </w:rPr>
              <w:lastRenderedPageBreak/>
              <w:t>культуры и спорта"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0600400000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6 979 419,81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Расходы на обеспечение функций органов местного самоуправления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0600402040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6 921 239,81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0600402040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6 921 239,81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0600402040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6 921 239,81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Прочие мероприятия органов местного самоуправления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0600402400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58 180,00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0600402400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58 180,00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0600402400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58 180,00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"Укрепление материально-технической базы учреждений спорта Кондинского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0600500000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10 545 267,15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мероприятия в области физической культуры и спорта.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0600570040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9 839 793,47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0600570040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2 360 793,47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0600570040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2 360 793,47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0600570040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7 479 000,00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0600570040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7 479 000,00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0600582130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670 200,00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0600582130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670 200,00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0600582130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670 200,00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06005S2130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35 273,68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06005S2130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35 273,68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06005S2130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35 273,68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«Содействие развитию застройки»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0700000000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1 399 900,00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"Изготовление межевых планов и проведение кадастрового учета земельных участков"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0700100000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1 237 000,00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развитие застройки населенных пунктов Кондинского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0700170270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1 237 000,00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0700170270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1 237 000,00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0700170270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1 237 000,00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"Оценка земельных участков"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0700200000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39 000,00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развитие застройки населенных пунктов Кондинского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0700270270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39 000,00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0700270270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39 000,00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0700270270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39 000,00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"Обновление программного обеспечения земельных отношений"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0700300000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123 900,00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развитие застройки населенных пунктов Кондинского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0700370270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123 900,00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0700370270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123 900,00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0700370270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123 900,00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«Развитие агропромышленного комплекса»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45 585 482,50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"Поддержка растениеводства, переработки и реализации продукции растениеводства"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142 900,00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поддержку и развитие растениеводства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0800184140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142 900,00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0800184140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142 900,00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0800184140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142 900,00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"Поддержка животноводства, производства и реализации продукции животноводства"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28 439 500,00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поддержку и развитие животноводства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0800284350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28 439 500,00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0800284350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51 282,41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0800284350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51 282,41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0800284350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28 388 217,59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0800284350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28 388 217,59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0800300000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9 201 400,00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поддержку и развитие малых форм хозяйствования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0800384170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9 201 400,00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0800384170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9 201 400,00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0800384170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9 201 400,00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"Поддержка развития рыбохозяйственного комплекса и производства рыбной продукции"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0800400000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331 300,00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развитие рыбохозяйственного комплекса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0800484180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331 300,00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0800484180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331 300,00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0800484180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331 300,00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"Поддержка развития системы заготовки и переработки дикоросов"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0800500000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3 725 200,00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развитие деятельности по заготовке и переработке дикоросов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0800584190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3 725 200,00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0800584190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3 725 200,00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0800584190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3 725 200,00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0800600000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796 500,00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0800684200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796 500,00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0800684200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68 222,80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0800684200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68 222,80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0800684200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570 557,20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0800684200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570 557,20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0800684200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157 720,00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Субвенции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0800684200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530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157 720,00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"Реализация мероприятий по благостройству сельских территорий"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0800700000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2 948 682,50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комплексного развития сельских территорий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08007L5760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2 948 682,50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08007L5760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2 948 682,50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08007L5760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2 948 682,50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«Формирование градостроительной документации»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0900000000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14 690 311,00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0900100000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3 226 500,00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0900182911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3 129 700,00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0900182911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3 129 700,00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0900182911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3 129 700,00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Софинансирование расходов для реализации полномочий в области градостроительной деятельности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09001S2911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96 800,00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09001S2911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96 800,00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09001S2911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96 800,00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0900200000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11 463 811,00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0900282904</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11 119 896,62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0900282904</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11 119 896,62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0900282904</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11 119 896,62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09002S2904</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343 914,38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09002S2904</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343 914,38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09002S2904</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343 914,38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«Развитие коренных малочисленных народов Севера»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4 698 500,00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w:t>
            </w:r>
            <w:r w:rsidRPr="00285F06">
              <w:rPr>
                <w:rFonts w:cs="Arial"/>
                <w:sz w:val="16"/>
                <w:szCs w:val="16"/>
              </w:rPr>
              <w:lastRenderedPageBreak/>
              <w:t xml:space="preserve">жизни и осуществляющих традиционную хозяйственную деятельность»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1000100000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4 698 500,00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 xml:space="preserve">Расходы на реализацию полномочия, указанного в пункте 2 статьи 2 Закона Ханты-Мансийского автономного округа – Югры </w:t>
            </w:r>
            <w:hyperlink r:id="rId26"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6D3747">
                <w:rPr>
                  <w:rStyle w:val="a9"/>
                  <w:rFonts w:cs="Arial"/>
                  <w:sz w:val="16"/>
                  <w:szCs w:val="16"/>
                </w:rPr>
                <w:t>от 31 января 2011 года № 8-оз</w:t>
              </w:r>
            </w:hyperlink>
            <w:r w:rsidRPr="00285F06">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1000184210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4 698 500,00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1000184210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125 219,71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1000184210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125 219,71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1000184210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4 573 280,29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1000184210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4 573 280,29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«Развитие жилищной сферы»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570 026 394,85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Подпрограмма "Содействие развитию жилищного строительства"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546 133 651,25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509 467 424,53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1110182901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494 183 401,78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1110182901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472 032 618,60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Бюджетные инвестиции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1110182901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472 032 618,60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1110182901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22 150 783,18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Уплата налогов, сборов и иных платежей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1110182901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850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22 150 783,18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Софинансирование расходов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11101S2901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15 284 022,75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11101S2901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14 598 946,98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Бюджетные инвестиции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11101S2901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14 598 946,98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11101S2901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685 075,77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Уплата налогов, сборов и иных платежей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11101S2901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850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685 075,77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1110300000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22 778 596,20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деятельности (оказание услуг) муниципальных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1110300590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22 778 596,20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1110300590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21 067 187,94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1110300590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21 067 187,94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1110300590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1 503 488,26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1110300590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1 503 488,26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1110300590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207 920,00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Уплата налогов, сборов и иных платежей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1110300590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850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207 920,00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w:t>
            </w:r>
            <w:hyperlink r:id="rId27" w:tooltip="ПОСТАНОВЛЕНИЕ от 29.12.2020 № 643-п Правительство Ханты-Мансийского автономного округа-Югры&#10;&#10;ОБ ОРГАНИЗАЦИИ В ХАНТЫ-МАНСИЙСКОМ АВТОНОМНОМ ОКРУГЕ – ЮГРЕ УСЛОВИЙ РЕАЛИЗАЦИИ ЖИЛИЩНЫХ ПРАВ ГРАЖДАН" w:history="1">
              <w:r w:rsidRPr="006D3747">
                <w:rPr>
                  <w:rStyle w:val="a9"/>
                  <w:rFonts w:cs="Arial"/>
                  <w:sz w:val="16"/>
                  <w:szCs w:val="16"/>
                </w:rPr>
                <w:t>от 29 декабря 2020 года № 643-п</w:t>
              </w:r>
            </w:hyperlink>
            <w:r w:rsidRPr="00285F06">
              <w:rPr>
                <w:rFonts w:cs="Arial"/>
                <w:sz w:val="16"/>
                <w:szCs w:val="16"/>
              </w:rPr>
              <w:t>»</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1110400000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6 929 280,00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Расходы на реализацию полномочий в области строительства и жилищных отношений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w:t>
            </w:r>
            <w:r w:rsidRPr="00285F06">
              <w:rPr>
                <w:rFonts w:cs="Arial"/>
                <w:sz w:val="16"/>
                <w:szCs w:val="16"/>
              </w:rPr>
              <w:lastRenderedPageBreak/>
              <w:t xml:space="preserve">автономного округа в соответствии с порядком, установленным приложением 18 к постановлению Правительства Ханты-Мансийского автономного округа - Югры </w:t>
            </w:r>
            <w:hyperlink r:id="rId28" w:tooltip="ПОСТАНОВЛЕНИЕ от 29.12.2020 № 643-п Правительство Ханты-Мансийского автономного округа-Югры&#10;&#10;ОБ ОРГАНИЗАЦИИ В ХАНТЫ-МАНСИЙСКОМ АВТОНОМНОМ ОКРУГЕ – ЮГРЕ УСЛОВИЙ РЕАЛИЗАЦИИ ЖИЛИЩНЫХ ПРАВ ГРАЖДАН" w:history="1">
              <w:r w:rsidRPr="006D3747">
                <w:rPr>
                  <w:rStyle w:val="a9"/>
                  <w:rFonts w:cs="Arial"/>
                  <w:sz w:val="16"/>
                  <w:szCs w:val="16"/>
                </w:rPr>
                <w:t>от 29 декабря 2020 года № 643-п</w:t>
              </w:r>
            </w:hyperlink>
            <w:r w:rsidRPr="00285F06">
              <w:rPr>
                <w:rFonts w:cs="Arial"/>
                <w:sz w:val="16"/>
                <w:szCs w:val="16"/>
              </w:rPr>
              <w:t>»)</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1110482903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6 721 401,60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Социальное обеспечение и иные выплаты населению</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1110482903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6 721 401,60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1110482903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6 721 401,60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Софинансирование расходов на реализацию полномочий в области строительства и жилищных отношений (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w:t>
            </w:r>
            <w:hyperlink r:id="rId29" w:tooltip="ПОСТАНОВЛЕНИЕ от 29.12.2020 № 643-п Правительство Ханты-Мансийского автономного округа-Югры&#10;&#10;ОБ ОРГАНИЗАЦИИ В ХАНТЫ-МАНСИЙСКОМ АВТОНОМНОМ ОКРУГЕ – ЮГРЕ УСЛОВИЙ РЕАЛИЗАЦИИ ЖИЛИЩНЫХ ПРАВ ГРАЖДАН" w:history="1">
              <w:r w:rsidRPr="006D3747">
                <w:rPr>
                  <w:rStyle w:val="a9"/>
                  <w:rFonts w:cs="Arial"/>
                  <w:sz w:val="16"/>
                  <w:szCs w:val="16"/>
                </w:rPr>
                <w:t>от 29 декабря 2020 года № 643-п</w:t>
              </w:r>
            </w:hyperlink>
            <w:r w:rsidRPr="00285F06">
              <w:rPr>
                <w:rFonts w:cs="Arial"/>
                <w:sz w:val="16"/>
                <w:szCs w:val="16"/>
              </w:rPr>
              <w:t>»)</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11104S2903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207 878,40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11104S2903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207 878,40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11104S2903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207 878,40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Региональный проект "Обеспечение устойчивого сокращения непригодного для проживания жилищного фонда"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111F300000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6 958 350,52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111F367484</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6 749 600,00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111F367484</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6 310 190,00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Бюджетные инвестиции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111F367484</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6 310 190,00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111F367484</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439 410,00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Уплата налогов, сборов и иных платежей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111F367484</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850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439 410,00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Софинансирование на обеспечение устойчивого сокращения непригодного для проживания жилищного фонда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111F36748S</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208 750,52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111F36748S</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195 160,52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Бюджетные инвестиции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111F36748S</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195 160,52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111F36748S</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13 590,00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Уплата налогов, сборов и иных платежей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111F36748S</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850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13 590,00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1120000000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23 892 743,60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1120100000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15 040 443,60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реализацию мероприятий по обеспечению жильем молодых семей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11201L4970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15 040 443,60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11201L4970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15 040 443,60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11201L4970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15 040 443,60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1120200000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8 815 100,00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30" w:tooltip="ФЕДЕРАЛЬНЫЙ ЗАКОН от 12.01.1995 № 5-ФЗ ГОСУДАРСТВЕННАЯ ДУМА ФЕДЕРАЛЬНОГО СОБРАНИЯ РФ&#10;&#10;О ВЕТЕРАНАХ" w:history="1">
              <w:r w:rsidRPr="006D3747">
                <w:rPr>
                  <w:rStyle w:val="a9"/>
                  <w:rFonts w:cs="Arial"/>
                  <w:sz w:val="16"/>
                  <w:szCs w:val="16"/>
                </w:rPr>
                <w:t>от 12 января 1995 года № 5-ФЗ</w:t>
              </w:r>
            </w:hyperlink>
            <w:r w:rsidRPr="00285F06">
              <w:rPr>
                <w:rFonts w:cs="Arial"/>
                <w:sz w:val="16"/>
                <w:szCs w:val="16"/>
              </w:rPr>
              <w:t xml:space="preserve"> "О ветеранах"</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1120251350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5 208 100,00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1120251350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5 208 100,00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1120251350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5 208 100,00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31" w:tooltip="ФЕДЕРАЛЬНЫЙ ЗАКОН от 24.11.1995 № 181-ФЗ ГОСУДАРСТВЕННАЯ ДУМА ФЕДЕРАЛЬНОГО СОБРАНИЯ РФ&#10;&#10;О СОЦИАЛЬНОЙ ЗАЩИТЕ ИНВАЛИДОВ В РОССИЙСКОЙ ФЕДЕРАЦИИ" w:history="1">
              <w:r w:rsidRPr="006D3747">
                <w:rPr>
                  <w:rStyle w:val="a9"/>
                  <w:rFonts w:cs="Arial"/>
                  <w:sz w:val="16"/>
                  <w:szCs w:val="16"/>
                </w:rPr>
                <w:t>от 24 ноября 1995 года № 181-ФЗ</w:t>
              </w:r>
            </w:hyperlink>
            <w:r w:rsidRPr="00285F06">
              <w:rPr>
                <w:rFonts w:cs="Arial"/>
                <w:sz w:val="16"/>
                <w:szCs w:val="16"/>
              </w:rPr>
              <w:t xml:space="preserve"> "О социальной защите инвалидов в Российской Федерации"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1120251760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3 607 000,00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1120251760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3 607 000,00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1120251760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3 607 000,00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1120300000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37 200,00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Расходы на реализацию полномочий, указанных в пунктах 3.1, 3.2 статьи 2 Закона Ханты-Мансийского автономного округа – Югры </w:t>
            </w:r>
            <w:hyperlink r:id="rId32"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6D3747">
                <w:rPr>
                  <w:rStyle w:val="a9"/>
                  <w:rFonts w:cs="Arial"/>
                  <w:sz w:val="16"/>
                  <w:szCs w:val="16"/>
                </w:rPr>
                <w:t>от 31 марта 2009 года № 36-оз</w:t>
              </w:r>
            </w:hyperlink>
            <w:r w:rsidRPr="00285F06">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1120384220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37 200,00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1120384220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37 200,00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1120384220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37 200,00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Муниципальная программа Кондинского района "Развитие жилищно-коммунального комплекса"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518 170 564,99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Подпрограмма "Создание условий для обеспечения качественными коммунальными услугами"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433 191 739,91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"Капитальные вложения в объекты муниципальной собственности"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87 923 576,40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в области жилищно-коммунального хозяйства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1210170010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2 876,40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1210170010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2 876,40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1210170010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2 876,40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Рсходы на строительство коммунальных объектов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1210172190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6 257 300,00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1210172190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6 257 300,00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Бюджетные инвестиции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1210172190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6 257 300,00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реконструкцию, расширение, модернизацию, строительство коммунальных объектов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1210182190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65 330 700,00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1210182190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65 330 700,00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Бюджетные инвестиции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1210182190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65 330 700,00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Софинансирование на реконструкцию, расширение, модернизацию, строительство коммунальных объектов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12101S2190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16 332 700,00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12101S2190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16 332 700,00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Бюджетные инвестиции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12101S2190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16 332 700,00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"Капитальный ремонт (с заменой) систем теплоснабжения, водоснабжения и водоотведения"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25 620 077,12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1210209505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5 338 000,00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1210209505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5 338 000,00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1210209505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5 338 000,00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1210209605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10 741 300,00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1210209605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10 741 300,00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1210209605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10 741 300,00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в области жилищно-коммунального хозяйства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1210270010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8 347 277,12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1210270010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474 597,76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1210270010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474 597,76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1210270010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7 872 679,36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1210270010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7 872 679,36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12102S9605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1 193 500,00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12102S9605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1 193 500,00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12102S9605</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1 193 500,00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1210300000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254 862 768,96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в области жилищно-коммунального хозяйства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1210370010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142 862 768,96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1210370010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71 428 884,48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1210370010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71 428 884,48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1210370010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71 433 884,48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1210370010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71 433 884,48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1210385150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112 000 000,00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1210385150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56 000 000,00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1210385150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56 000 000,00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1210385150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56 000 000,00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1210385150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56 000 000,00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1210400000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в области жилищно-коммунального хозяйства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1210470010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1210470010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1210470010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1210500000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33 575 034,00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1210521810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33 575 034,00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1210521810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33 575 034,00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1210521810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33 575 034,00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"Разработка проектно-сметной документации"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1210700000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8 090 000,00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в области жилищно-коммунального хозяйства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1210770010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8 090 000,00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1210770010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7 890 000,00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1210770010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7 890 000,00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1210770010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Исполнение судебных актов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1210770010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830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"Организация деятельности УЖКХ"</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1210800000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18 444 097,83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функций органов местного самоуправления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1210802040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18 368 878,35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1210802040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18 368 878,35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1210802040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18 368 878,35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Прочие мероприятия органов местного самоуправления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1210802400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75 219,48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1210802400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75 219,48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1210802400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75 219,48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"Приобретение объектов жилищно-коммунального хозяйства"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1210900000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4 434 429,60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в области жилищно-коммунального хозяйства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1210970010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4 434 429,60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1210970010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628 264,80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1210970010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628 264,80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1210970010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3 177 900,00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Бюджетные инвестиции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1210970010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3 177 900,00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1210970010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628 264,80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1210970010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628 264,80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1211000000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36 756,00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в области жилищно-коммунального хозяйства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1211070010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36 756,00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1211070010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36 756,00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1211070010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36 756,00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1211100000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в области жилищно-коммунального хозяйства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1211170010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1211170010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1211170010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Подпрограмма "Обеспечение равных прав потребителей на получение энергетических ресурсов"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84 978 825,08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18 552 500,00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1220184340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18 552 500,00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1220184340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2 600,00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1220184340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2 600,00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1220184340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18 549 900,00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1220184340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18 549 900,00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43 529 800,00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1220284330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43 529 800,00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1220284330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43 529 800,00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1220284330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43 529 800,00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1220300000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19 392 800,00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1220382840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14 544 600,00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1220382840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7 272 300,00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1220382840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7 272 300,00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1220382840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7 272 300,00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1220382840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7 272 300,00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12203S2840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4 848 200,00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12203S2840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4 848 200,00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12203S2840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4 848 200,00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1220400000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3 503 725,08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в области жилищно-коммунального хозяйства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1220470010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3 503 725,08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1220470010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1 751 862,54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1220470010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1 751 862,54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1220470010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1 751 862,54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Субсидии юридическим лицам (кроме некоммерческих организаций), </w:t>
            </w:r>
            <w:r w:rsidRPr="00285F06">
              <w:rPr>
                <w:rFonts w:cs="Arial"/>
                <w:sz w:val="16"/>
                <w:szCs w:val="16"/>
              </w:rPr>
              <w:lastRenderedPageBreak/>
              <w:t>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1220470010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1 751 862,54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Муниципальная программа Кондинского района "Профилактика правонарушений и обеспечение отдельных прав граждан"</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714 047,50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153 460,00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1300172310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153 460,00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1300172310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153 460,00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1300172310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153 460,00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"Создание условий для деятельности народных дружин"</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231 487,50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создание условий для деятельности народных дружин</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1300282300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227 050,00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1300282300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16 797,80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1300282300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16 797,80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1300282300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952,20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1300282300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952,20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1300282300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209 300,00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1300282300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209 300,00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Софинансирование расходов на создание условий для деятельности народных дружин</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13002S2300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4 437,50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13002S2300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4 199,45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13002S2300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4 199,45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13002S2300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238,05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13002S2300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238,05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1300300000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1300351200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1300351200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1300351200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1300400000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325 000,00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Мероприятия в сфере средств массовой информации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1300470260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1300470260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1300470260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1300485230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320 000,00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1300485230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320 000,00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1300485230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320 000,00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"Безопасность жизнедеятельности"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1400000000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2 712 259,18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1400100000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1400102180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1400102180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1400102180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"Обеспечение пожарной безопасности в Кондинском районе"</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1400200000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2 212 259,18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1400202180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2 212 259,18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1400202180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2 212 259,18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1400202180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2 212 259,18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Муниципальная программа Кондинского района "Экологическая безопасность"</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68 220 953,13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114 100,00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1500184290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114 100,00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1500184290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2 070,00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1500184290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2 070,00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1500184290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112 030,00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1500184290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112 030,00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"Организация осуществления мероприятий по проведению дезинсекции и дератизации"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2 833 500,00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1500284280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2 833 500,00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1500284280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34 000,00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1500284280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34 000,00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1500284280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2 799 500,00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1500284280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2 799 500,00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1500300000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24 453 827,91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в области обеспечения экологической безопасности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1500370060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24 453 827,91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1500370060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16 407 977,91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1500370060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16 407 977,91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1500370060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8 045 850,00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1500370060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630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8 045 850,00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1500400000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40 819 525,22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в области обеспечения экологической безопасности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1500470060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29 885 112,22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1500470060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29 885 112,22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1500470060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29 885 112,22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1500485150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10 934 413,00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1500485150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6 043 396,28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1500485150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6 043 396,28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1500485150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4 891 016,72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Исполнение судебных актов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1500485150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830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4 891 016,72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«Развитие экономического потенциала»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1600000000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17 557 025,49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Подпрограмма «Содействие трудоустройству граждан»</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1610000000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17 557 025,49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1610100000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17 557 025,49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реализацию мероприятий по содействию занятости населения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1610175060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3 457 470,35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1610175060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3 126 286,25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1610175060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3 126 286,25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1610175060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331 184,10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1610175060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331 184,10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реализацию мероприятий по содействию трудоустройству граждан</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1610185060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14 099 555,14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1610185060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2 367 539,32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1610185060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2 367 539,32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1610185060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11 425 920,73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1610185060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11 425 920,73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Предоставление субсидий бюджетным, автономным учреждениям и иным </w:t>
            </w:r>
            <w:r w:rsidRPr="00285F06">
              <w:rPr>
                <w:rFonts w:cs="Arial"/>
                <w:sz w:val="16"/>
                <w:szCs w:val="16"/>
              </w:rPr>
              <w:lastRenderedPageBreak/>
              <w:t>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1610185060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306 095,09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Субсидии бюджетным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1610185060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260 003,36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1610185060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46 091,73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«Цифровое развитие Кондинского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1700000000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3 619 767,67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1700100000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523 563,00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Реализация мероприятий в области информационных технологий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1700120070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523 563,00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1700120070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523 563,00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1700120070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523 563,00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1700200000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2 355 940,67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Реализация мероприятий в области информационных технологий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1700220070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2 355 940,67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1700220070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2 355 940,67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1700220070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2 355 940,67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1700300000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740 264,00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Реализация мероприятий в области информационных технологий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1700320070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740 264,00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1700320070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740 264,00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1700320070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740 264,00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«Развитие транспортной системы»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413 930 394,66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Подпрограмма "Дорожное хозяйство"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293 972 595,14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"Строительство (реконструкция) автомобильных дорог общего пользования местного значения"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153 615 900,00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1810182390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53 615 900,00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1810182390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53 615 900,00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Бюджетные инвестиции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1810182390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53 615 900,00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18101S2390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100 000 000,00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18101S2390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100 000 000,00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Бюджетные инвестиции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18101S2390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100 000 000,00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94 899 668,03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ремонт внутрипоселковых дорог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1810204390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1 764 546,92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1810204390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1 764 546,92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1810204390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1 764 546,92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1810282390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28 008 600,00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1810282390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10 012 200,00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1810282390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10 012 200,00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1810282390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17 996 400,00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1810282390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17 996 400,00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1810282751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19 834 720,00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1810282751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9 917 360,00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1810282751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9 917 360,00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1810282751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9 917 360,00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1810282751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9 917 360,00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ремонт и содержание автомобильных дорог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1810289190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17 024 760,97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1810289190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17 024 760,97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1810289190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17 024 760,97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18102S2390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24 016 736,32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18102S2390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10 012 318,16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18102S2390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10 012 318,16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18102S2390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14 004 418,16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18102S2390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14 004 418,16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18102S2751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4 250 303,82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18102S2751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4 250 303,82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18102S2751</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4 250 303,82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"Содержание дорог и искусственных сооружений на них"</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1810300000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45 457 027,11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содержание внутрипоселковых дорог и искусственных сооружений на них</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1810304190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35 532 002,00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1810304190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35 532 002,00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1810304190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35 532 002,00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Содержание дорог и искусственных сооружений на них вне границ населенных пунктов в границах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1810304290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887 738,91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1810304290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887 738,91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1810304290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887 738,91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ремонт и содержание автомобильных дорог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1810389190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8 441 286,20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1810389190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8 334 116,20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1810389190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8 334 116,20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1810389190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107 170,00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1810389190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107 170,00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разработку документации по организации дорожного движения и паспортизация дорог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1810389290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596 000,00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1810389290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298 000,00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1810389290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298 000,00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1810389290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298 000,00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1810389290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298 000,00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Подпрограмма "Автомобильный, воздушный и водный транспорт"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119 957 799,52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"Обеспечение доступности и повышения качества услуг автомобильным транспортом"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38 042 803,24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Отдельные мероприятия в области автомобильного транспорта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1820103030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34 812 538,61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1820103030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32 718 825,93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1820103030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32 718 825,93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1820103030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2 093 712,68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1820103030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2 093 712,68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1820185150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3 230 264,63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1820185150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3 230 264,63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1820185150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3 230 264,63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"Обеспечение доступности и повышения качества услуг воздушным транспортом"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40 103 744,33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Отдельные мероприятия в области воздушного транспорта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1820203000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25 472 110,83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1820203000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25 472 110,83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1820203000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25 472 110,83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1820285150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14 631 633,50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1820285150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14 631 633,50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1820285150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14 631 633,50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"Обеспечение доступности и повышения качества услуг водным транспортом"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1820300000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41 811 251,95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Отдельные мероприятия в области водного транспорта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1820303010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29 127 450,08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1820303010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29 127 450,08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1820303010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29 127 450,08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1820385150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12 683 801,87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1820385150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12 683 801,87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285F06">
              <w:rPr>
                <w:rFonts w:cs="Arial"/>
                <w:sz w:val="16"/>
                <w:szCs w:val="16"/>
              </w:rPr>
              <w:lastRenderedPageBreak/>
              <w:t>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1820385150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12 683 801,87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Муниципальная программа Кондинского района «Управление муниципальными финансами»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46 946 242,01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«Организация бюджетного процесса»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46 903 537,31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Управление резервными средствами бюджета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1900100010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8 375 587,14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1900100010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8 375 587,14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Резервные средства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1900100010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870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8 375 587,14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функций органов местного самоуправления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1900102040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32 475 608,17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1900102040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32 475 553,82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1900102040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32 475 553,82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1900102040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54,35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Уплата налогов, сборов и иных платежей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1900102040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850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54,35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Прочие мероприятия органов местного самоуправления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1900102400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5 244 342,00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1900102400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5 224 042,00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1900102400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5 224 042,00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1900102400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Исполнение судебных актов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1900102400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830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1900184260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808 000,00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1900184260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808 000,00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1900184260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808 000,00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Основное мероприятие «Управление муниципальным долгом» </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42 704,70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эффективного управления муниципальным долгом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1900200650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42 704,70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Обслуживание государственного (муниципального) долга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1900200650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700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42 704,70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Обслуживание муниципального долга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1900200650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730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42 704,70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372 322 565,91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"Расчет и распределение дотации на выравнивание бюджетной обеспеченности поселений"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288 831 300,00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Дотация на выравнивание бюджетной обеспеченности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2000186010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288 831 300,00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2000186010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288 831 300,00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Дотации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2000186010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288 831 300,00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"Создание условий для эффективного управления муниципальными финансами"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83 491 265,91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 на поддержку мер по обеспечению сбалансированности бюджетов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2000286020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83 491 265,91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2000286020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83 491 265,91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2000286020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83 491 265,91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«Развитие гражданского общества»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14 055 539,39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Подпрограмма «Поддержка социально ориентированных некоммерческих организаций»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2120000000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2120100000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Реализация мероприятий в области социальной политики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2120170070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2120170070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2120170070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630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2120200000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Реализация мероприятий в области социальной политики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2120270070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2120270070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2120270070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630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300 000,00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2130000000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13 361 600,00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2130100000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7 976 744,00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Мероприятия в сфере средств массовой информации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2130170260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7 976 744,00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2130170260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7 976 744,00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2130170260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7 976 744,00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2130200000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4 904 856,00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Мероприятия в сфере средств массовой информации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2130270260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4 904 856,00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2130270260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4 904 856,00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2130270260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4 904 856,00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2130300000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480 000,00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Мероприятия в сфере средств массовой информации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2130370260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480 000,00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2130370260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480 000,00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2130370260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480 000,00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2140000000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193 939,39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2140100000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193 939,39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2140182630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192 000,00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2140182630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192 000,00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2140182630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192 000,00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21401S2630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1 939,39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21401S2630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1 939,39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автономным учреждениям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21401S2630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620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1 939,39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«Управление муниципальным имуществом»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30 719 974,10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 Управление и распоряжение муниципальным имуществом Кондинского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11 681 746,15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содержание муниципального жилищного фонда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2200103520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731 878,78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2200103520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731 878,78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2200103520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731 878,78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2200109020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969 140,82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2200109020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969 140,82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2200109020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969 140,82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прочие мероприятия по управлению муниципальным имуществом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2200170430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9 980 726,55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2200170430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9 540 526,55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2200170430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9 540 526,55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2200170430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440 200,00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Уплата налогов, сборов и иных платежей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2200170430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850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440 200,00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19 038 227,95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функций органов местного самоуправления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2200202040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18 320 349,79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2200202040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18 320 349,79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2200202040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120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18 320 349,79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Прочие мероприятия органов местного самоуправления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2200202400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717 878,16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2200202400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717 878,16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2200202400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717 878,16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«Развитие малого и среднего предпринимательства»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8 410 072,07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2300100000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2 233 019,40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2300103510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2 233 019,40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2300103510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2 233 019,40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2300103510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2 233 019,40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2300300000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150 000,00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организаци мероприятий по популяризации и пропаганде предпринимательской деятельности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2300372380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150 000,00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2300372380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150 000,00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2300372380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150 000,00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Региональный проект "Создание условий для легкого старта и комфортного ведения бизнеса"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230I400000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251 052,66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230I482330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238 500,00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230I482330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238 500,00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230I482330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238 500,00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230I4S2330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12 552,66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230I4S2330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12 552,66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230I4S2330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12 552,66</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Региональный проект "Акселерация субъектов малого и среднего предпринимательства"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230I500000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5 776 000,01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финансовую поддержку субъектов малого и среднего предпринимательства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230I582380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5 487 200,00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230I582380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5 487 200,00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230I582380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5 487 200,00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Софинансирование расходов на поддержку малого и среднего предпринимательства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230I5S2380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288 800,01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230I5S2380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288 800,01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230I5S2380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810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288 800,01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Муниципальная программа Кондинского района "Формирование комфортной городской среды"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76 367 503,39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Основное мероприятие "Благоустройство территорий общего пользования"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2400200000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28 949 260,47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реализацию инициативных проектов, отобранных по результатам конкурса "Причал Мечты" п. Луговой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2400282753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10 554 220,00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2400282753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5 277 110,00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2400282753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5 277 110,00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2400282753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5 277 110,00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2400282753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5 277 110,00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по благоустройству общественных и дворовых территорий поселений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2400295550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14 686 200,00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2400295550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7 343 100,00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2400295550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7 343 100,00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2400295550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7 343 100,00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2400295550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7 343 100,00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реализацию мероприятий через инициативный проект "Мы помним"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2400299992</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1 447 220,80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2400299992</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1 447 220,80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2400299992</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1 447 220,80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24002S2753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2 261 619,67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24002S2753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2 261 619,67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24002S2753</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2 261 619,67</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Региональный проект "Формирование комфортной городской среды"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240F200000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47 418 242,92</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реализацию программ формирования современной городской среды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240F255550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24 344 792,69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240F255550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13 222 997,91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240F255550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13 222 997,91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240F255550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11 121 794,78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240F255550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11 121 794,78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благоустройство территорий муниципальных образований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240F282020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5 231 000,00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240F282020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2 615 500,00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240F282020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2 615 500,00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240F282020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2 615 500,00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240F282020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2 615 500,00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по благоустройству общественных и дворовых территорий поселений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240F295550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17 551 837,03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240F295550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8 639 537,03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240F295550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8 639 537,03</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240F295550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8 912 300,00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240F295550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8 912 300,00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Софинансирование расходов на благоустройство территорий муниципальных образований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240F2S2020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290 613,20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240F2S2020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290 613,20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240F2S2020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290 613,20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Непрограммные расходы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4000000000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39 918 985,55</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Обеспечение деятельности органов местного самоуправления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4010000000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22 374,00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обеспечение функций органов местного самоуправления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4010002040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22 374,00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4010002040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22 374,00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4010002040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22 374,00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Целевые средства бюджета автономного округа не отнесенные к муниципальным программам</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4040000000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11 779 975,00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осуществление первичного воинского учета на территориях, где отсутствуют военные комиссариаты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4040051180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4 162 700,00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Межбюджетные трансферты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4040051180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4 162 700,00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Субвенции</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4040051180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530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4 162 700,00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4040085140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7 037 275,00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4040085140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7 037 275,00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4040085140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7 037 275,00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4040085150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580 000,00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4040085150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580 000,00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Премии и гранты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4040085150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350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580 000,00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Резервные фонды муниципального образования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4060000000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31 936,71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Резервные средства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4060007050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31 936,71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бюджетные ассигнования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4060007050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31 936,71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Резервные средства</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4060007050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870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31 936,71</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Прочие мероприятия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4070000000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выплаты</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4070000030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4070000030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4070000030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320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Исполнение переданных полномочий городского поселения Междуреченский</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4090000000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28 034 699,84</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уличное освещение</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4090006100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11 740 362,19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4090006100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11 740 362,19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4090006100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11 740 362,19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организацию деятельности по сбору и транспортированию твердых коммунальных отходов</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4090006200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5 614 780,08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 xml:space="preserve">Закупка товаров, работ и услуг для обеспечения государственных </w:t>
            </w:r>
            <w:r w:rsidRPr="00285F06">
              <w:rPr>
                <w:rFonts w:cs="Arial"/>
                <w:sz w:val="16"/>
                <w:szCs w:val="16"/>
              </w:rPr>
              <w:lastRenderedPageBreak/>
              <w:t>(муниципальных)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4090006200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5 614 780,08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lastRenderedPageBreak/>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4090006200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5 614 780,08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озеленение</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4090006300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4090006300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4090006300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110 000,00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организацию и содержание мест захоронения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4090006400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215 000,00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4090006400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215 000,00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4090006400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215 000,00</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на прочие мероприятия по благоустройству поселения</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4090006500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9 854 724,39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4090006500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9 854 724,39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4090006500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9 854 724,39</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Расходы по инициативному бюджетированию - "Народный бюджет"</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4090099990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499 833,18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4090099990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200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499 833,18</w:t>
            </w:r>
          </w:p>
        </w:tc>
      </w:tr>
      <w:tr w:rsidR="007A7167" w:rsidRPr="00285F06" w:rsidTr="00F22D8C">
        <w:trPr>
          <w:trHeight w:val="68"/>
          <w:jc w:val="center"/>
        </w:trPr>
        <w:tc>
          <w:tcPr>
            <w:tcW w:w="3489" w:type="pct"/>
            <w:shd w:val="clear" w:color="000000" w:fill="FFFFFF"/>
            <w:vAlign w:val="bottom"/>
            <w:hideMark/>
          </w:tcPr>
          <w:p w:rsidR="007A7167" w:rsidRPr="00285F06" w:rsidRDefault="007A7167" w:rsidP="00F22D8C">
            <w:pPr>
              <w:ind w:firstLine="0"/>
              <w:rPr>
                <w:rFonts w:cs="Arial"/>
                <w:sz w:val="16"/>
                <w:szCs w:val="16"/>
              </w:rPr>
            </w:pPr>
            <w:r w:rsidRPr="00285F06">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4090099990</w:t>
            </w:r>
          </w:p>
        </w:tc>
        <w:tc>
          <w:tcPr>
            <w:tcW w:w="240" w:type="pct"/>
            <w:shd w:val="clear" w:color="000000" w:fill="FFFFFF"/>
            <w:noWrap/>
            <w:vAlign w:val="bottom"/>
            <w:hideMark/>
          </w:tcPr>
          <w:p w:rsidR="007A7167" w:rsidRPr="00285F06" w:rsidRDefault="007A7167" w:rsidP="00F22D8C">
            <w:pPr>
              <w:ind w:firstLine="0"/>
              <w:rPr>
                <w:rFonts w:cs="Arial"/>
                <w:sz w:val="16"/>
                <w:szCs w:val="16"/>
              </w:rPr>
            </w:pPr>
            <w:r w:rsidRPr="00285F06">
              <w:rPr>
                <w:rFonts w:cs="Arial"/>
                <w:sz w:val="16"/>
                <w:szCs w:val="16"/>
              </w:rPr>
              <w:t>240</w:t>
            </w:r>
          </w:p>
        </w:tc>
        <w:tc>
          <w:tcPr>
            <w:tcW w:w="714" w:type="pct"/>
            <w:shd w:val="clear" w:color="000000" w:fill="FFFFFF"/>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499 833,18</w:t>
            </w:r>
          </w:p>
        </w:tc>
      </w:tr>
      <w:tr w:rsidR="007A7167" w:rsidRPr="00285F06" w:rsidTr="00F22D8C">
        <w:trPr>
          <w:trHeight w:val="68"/>
          <w:jc w:val="center"/>
        </w:trPr>
        <w:tc>
          <w:tcPr>
            <w:tcW w:w="3489" w:type="pct"/>
            <w:shd w:val="clear" w:color="auto" w:fill="auto"/>
            <w:noWrap/>
            <w:vAlign w:val="bottom"/>
            <w:hideMark/>
          </w:tcPr>
          <w:p w:rsidR="007A7167" w:rsidRPr="00285F06" w:rsidRDefault="007A7167" w:rsidP="00F22D8C">
            <w:pPr>
              <w:ind w:firstLine="0"/>
              <w:rPr>
                <w:rFonts w:cs="Arial"/>
                <w:sz w:val="16"/>
                <w:szCs w:val="16"/>
              </w:rPr>
            </w:pPr>
            <w:r w:rsidRPr="00285F06">
              <w:rPr>
                <w:rFonts w:cs="Arial"/>
                <w:sz w:val="16"/>
                <w:szCs w:val="16"/>
              </w:rPr>
              <w:t>Итого</w:t>
            </w:r>
          </w:p>
        </w:tc>
        <w:tc>
          <w:tcPr>
            <w:tcW w:w="558" w:type="pct"/>
            <w:shd w:val="clear" w:color="auto" w:fill="auto"/>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240" w:type="pct"/>
            <w:shd w:val="clear" w:color="auto" w:fill="auto"/>
            <w:noWrap/>
            <w:vAlign w:val="bottom"/>
            <w:hideMark/>
          </w:tcPr>
          <w:p w:rsidR="007A7167" w:rsidRPr="00285F06" w:rsidRDefault="007A7167" w:rsidP="00F22D8C">
            <w:pPr>
              <w:ind w:firstLine="0"/>
              <w:rPr>
                <w:rFonts w:cs="Arial"/>
                <w:sz w:val="16"/>
                <w:szCs w:val="16"/>
              </w:rPr>
            </w:pPr>
            <w:r w:rsidRPr="00285F06">
              <w:rPr>
                <w:rFonts w:cs="Arial"/>
                <w:sz w:val="16"/>
                <w:szCs w:val="16"/>
              </w:rPr>
              <w:t xml:space="preserve"> </w:t>
            </w:r>
          </w:p>
        </w:tc>
        <w:tc>
          <w:tcPr>
            <w:tcW w:w="714" w:type="pct"/>
            <w:shd w:val="clear" w:color="auto" w:fill="auto"/>
            <w:noWrap/>
            <w:vAlign w:val="bottom"/>
            <w:hideMark/>
          </w:tcPr>
          <w:p w:rsidR="007A7167" w:rsidRPr="00285F06" w:rsidRDefault="007A7167" w:rsidP="00F22D8C">
            <w:pPr>
              <w:ind w:firstLine="0"/>
              <w:jc w:val="right"/>
              <w:rPr>
                <w:rFonts w:cs="Arial"/>
                <w:sz w:val="16"/>
                <w:szCs w:val="16"/>
              </w:rPr>
            </w:pPr>
            <w:r w:rsidRPr="00285F06">
              <w:rPr>
                <w:rFonts w:cs="Arial"/>
                <w:sz w:val="16"/>
                <w:szCs w:val="16"/>
              </w:rPr>
              <w:t>5 992 615 045,85</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E0A"/>
    <w:rsid w:val="007A7167"/>
    <w:rsid w:val="00B42E0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7A7167"/>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7A7167"/>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7A7167"/>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7A7167"/>
    <w:pPr>
      <w:outlineLvl w:val="2"/>
    </w:pPr>
    <w:rPr>
      <w:b/>
      <w:bCs/>
      <w:sz w:val="28"/>
      <w:szCs w:val="26"/>
      <w:lang w:val="x-none" w:eastAsia="x-none"/>
    </w:rPr>
  </w:style>
  <w:style w:type="paragraph" w:styleId="4">
    <w:name w:val="heading 4"/>
    <w:aliases w:val="!Параграфы/Статьи документа"/>
    <w:basedOn w:val="a1"/>
    <w:link w:val="40"/>
    <w:qFormat/>
    <w:rsid w:val="007A7167"/>
    <w:pPr>
      <w:outlineLvl w:val="3"/>
    </w:pPr>
    <w:rPr>
      <w:b/>
      <w:bCs/>
      <w:sz w:val="26"/>
      <w:szCs w:val="28"/>
      <w:lang w:val="x-none" w:eastAsia="x-none"/>
    </w:rPr>
  </w:style>
  <w:style w:type="paragraph" w:styleId="5">
    <w:name w:val="heading 5"/>
    <w:basedOn w:val="a1"/>
    <w:next w:val="a1"/>
    <w:link w:val="50"/>
    <w:unhideWhenUsed/>
    <w:qFormat/>
    <w:rsid w:val="007A7167"/>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7A7167"/>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7A7167"/>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7A7167"/>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7A7167"/>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7A7167"/>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7A7167"/>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7A7167"/>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7A7167"/>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7A7167"/>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7A7167"/>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7A7167"/>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7A7167"/>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7A7167"/>
    <w:rPr>
      <w:rFonts w:ascii="Arial" w:eastAsia="Times New Roman" w:hAnsi="Arial" w:cs="Times New Roman"/>
      <w:lang w:val="x-none" w:eastAsia="x-none"/>
    </w:rPr>
  </w:style>
  <w:style w:type="paragraph" w:styleId="a5">
    <w:name w:val="Balloon Text"/>
    <w:basedOn w:val="a1"/>
    <w:link w:val="a6"/>
    <w:uiPriority w:val="99"/>
    <w:rsid w:val="007A7167"/>
    <w:rPr>
      <w:rFonts w:ascii="Tahoma" w:hAnsi="Tahoma"/>
      <w:sz w:val="16"/>
      <w:szCs w:val="16"/>
      <w:lang w:val="x-none" w:eastAsia="x-none"/>
    </w:rPr>
  </w:style>
  <w:style w:type="character" w:customStyle="1" w:styleId="a6">
    <w:name w:val="Текст выноски Знак"/>
    <w:basedOn w:val="a2"/>
    <w:link w:val="a5"/>
    <w:uiPriority w:val="99"/>
    <w:rsid w:val="007A7167"/>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7A7167"/>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7A7167"/>
    <w:rPr>
      <w:rFonts w:ascii="Times New Roman" w:eastAsia="Lucida Sans Unicode" w:hAnsi="Times New Roman" w:cs="Times New Roman"/>
      <w:kern w:val="2"/>
      <w:sz w:val="24"/>
      <w:szCs w:val="24"/>
      <w:lang w:val="x-none"/>
    </w:rPr>
  </w:style>
  <w:style w:type="character" w:styleId="a9">
    <w:name w:val="Hyperlink"/>
    <w:uiPriority w:val="99"/>
    <w:rsid w:val="007A7167"/>
    <w:rPr>
      <w:color w:val="0000FF"/>
      <w:u w:val="none"/>
    </w:rPr>
  </w:style>
  <w:style w:type="paragraph" w:customStyle="1" w:styleId="ConsTitle">
    <w:name w:val="ConsTitle"/>
    <w:rsid w:val="007A7167"/>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7A7167"/>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7A7167"/>
    <w:rPr>
      <w:rFonts w:ascii="Times New Roman" w:eastAsia="Times New Roman" w:hAnsi="Times New Roman" w:cs="Times New Roman"/>
      <w:sz w:val="24"/>
      <w:szCs w:val="24"/>
      <w:lang w:val="x-none" w:eastAsia="x-none"/>
    </w:rPr>
  </w:style>
  <w:style w:type="paragraph" w:styleId="ac">
    <w:name w:val="footer"/>
    <w:basedOn w:val="a1"/>
    <w:link w:val="ad"/>
    <w:uiPriority w:val="99"/>
    <w:rsid w:val="007A7167"/>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7A7167"/>
    <w:rPr>
      <w:rFonts w:ascii="Times New Roman" w:eastAsia="Times New Roman" w:hAnsi="Times New Roman" w:cs="Times New Roman"/>
      <w:sz w:val="24"/>
      <w:szCs w:val="24"/>
      <w:lang w:val="x-none" w:eastAsia="x-none"/>
    </w:rPr>
  </w:style>
  <w:style w:type="paragraph" w:customStyle="1" w:styleId="ae">
    <w:name w:val="Статья"/>
    <w:basedOn w:val="a1"/>
    <w:rsid w:val="007A7167"/>
    <w:pPr>
      <w:spacing w:before="400" w:line="360" w:lineRule="auto"/>
      <w:ind w:left="708"/>
    </w:pPr>
    <w:rPr>
      <w:b/>
      <w:sz w:val="28"/>
    </w:rPr>
  </w:style>
  <w:style w:type="paragraph" w:customStyle="1" w:styleId="af">
    <w:name w:val="Абзац"/>
    <w:rsid w:val="007A7167"/>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7A7167"/>
    <w:rPr>
      <w:sz w:val="25"/>
      <w:shd w:val="clear" w:color="auto" w:fill="FFFFFF"/>
    </w:rPr>
  </w:style>
  <w:style w:type="paragraph" w:customStyle="1" w:styleId="11">
    <w:name w:val="Основной текст1"/>
    <w:basedOn w:val="a1"/>
    <w:link w:val="af0"/>
    <w:qFormat/>
    <w:rsid w:val="007A7167"/>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7A7167"/>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7A7167"/>
    <w:rPr>
      <w:rFonts w:ascii="Calibri" w:eastAsia="Times New Roman" w:hAnsi="Calibri" w:cs="Times New Roman"/>
      <w:sz w:val="16"/>
      <w:szCs w:val="16"/>
      <w:lang w:val="x-none"/>
    </w:rPr>
  </w:style>
  <w:style w:type="paragraph" w:styleId="af1">
    <w:name w:val="Title"/>
    <w:basedOn w:val="a1"/>
    <w:link w:val="af2"/>
    <w:qFormat/>
    <w:rsid w:val="007A7167"/>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7A7167"/>
    <w:rPr>
      <w:rFonts w:ascii="Times New Roman" w:eastAsia="Times New Roman" w:hAnsi="Times New Roman" w:cs="Times New Roman"/>
      <w:b/>
      <w:bCs/>
      <w:sz w:val="28"/>
      <w:szCs w:val="24"/>
      <w:lang w:val="x-none" w:eastAsia="x-none"/>
    </w:rPr>
  </w:style>
  <w:style w:type="table" w:styleId="af3">
    <w:name w:val="Table Grid"/>
    <w:basedOn w:val="a3"/>
    <w:uiPriority w:val="59"/>
    <w:rsid w:val="007A71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7A7167"/>
    <w:pPr>
      <w:spacing w:after="200" w:line="276" w:lineRule="auto"/>
      <w:ind w:left="720"/>
      <w:contextualSpacing/>
    </w:pPr>
    <w:rPr>
      <w:rFonts w:ascii="Calibri" w:eastAsia="Calibri" w:hAnsi="Calibri"/>
      <w:sz w:val="22"/>
      <w:szCs w:val="22"/>
    </w:rPr>
  </w:style>
  <w:style w:type="paragraph" w:customStyle="1" w:styleId="ConsNormal">
    <w:name w:val="ConsNormal"/>
    <w:rsid w:val="007A716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A71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7A7167"/>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7A716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A716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7A7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7A7167"/>
    <w:rPr>
      <w:rFonts w:ascii="Courier New" w:eastAsia="Times New Roman" w:hAnsi="Courier New" w:cs="Times New Roman"/>
      <w:sz w:val="20"/>
      <w:szCs w:val="20"/>
      <w:lang w:val="x-none" w:eastAsia="x-none"/>
    </w:rPr>
  </w:style>
  <w:style w:type="character" w:styleId="af4">
    <w:name w:val="page number"/>
    <w:basedOn w:val="a2"/>
    <w:rsid w:val="007A7167"/>
  </w:style>
  <w:style w:type="paragraph" w:styleId="af5">
    <w:name w:val="footnote text"/>
    <w:basedOn w:val="a1"/>
    <w:link w:val="af6"/>
    <w:rsid w:val="007A7167"/>
    <w:rPr>
      <w:sz w:val="20"/>
      <w:szCs w:val="20"/>
    </w:rPr>
  </w:style>
  <w:style w:type="character" w:customStyle="1" w:styleId="af6">
    <w:name w:val="Текст сноски Знак"/>
    <w:basedOn w:val="a2"/>
    <w:link w:val="af5"/>
    <w:rsid w:val="007A7167"/>
    <w:rPr>
      <w:rFonts w:ascii="Arial" w:eastAsia="Times New Roman" w:hAnsi="Arial" w:cs="Times New Roman"/>
      <w:sz w:val="20"/>
      <w:szCs w:val="20"/>
      <w:lang w:eastAsia="ru-RU"/>
    </w:rPr>
  </w:style>
  <w:style w:type="character" w:styleId="af7">
    <w:name w:val="footnote reference"/>
    <w:uiPriority w:val="99"/>
    <w:rsid w:val="007A7167"/>
    <w:rPr>
      <w:vertAlign w:val="superscript"/>
    </w:rPr>
  </w:style>
  <w:style w:type="character" w:styleId="af8">
    <w:name w:val="annotation reference"/>
    <w:uiPriority w:val="99"/>
    <w:rsid w:val="007A7167"/>
    <w:rPr>
      <w:sz w:val="16"/>
      <w:szCs w:val="16"/>
    </w:rPr>
  </w:style>
  <w:style w:type="paragraph" w:styleId="af9">
    <w:name w:val="annotation text"/>
    <w:aliases w:val="!Равноширинный текст документа"/>
    <w:basedOn w:val="a1"/>
    <w:link w:val="afa"/>
    <w:uiPriority w:val="99"/>
    <w:rsid w:val="007A7167"/>
    <w:rPr>
      <w:rFonts w:ascii="Courier" w:hAnsi="Courier"/>
      <w:sz w:val="22"/>
      <w:szCs w:val="20"/>
      <w:lang w:val="x-none" w:eastAsia="x-none"/>
    </w:rPr>
  </w:style>
  <w:style w:type="character" w:customStyle="1" w:styleId="afa">
    <w:name w:val="Текст примечания Знак"/>
    <w:basedOn w:val="a2"/>
    <w:link w:val="af9"/>
    <w:uiPriority w:val="99"/>
    <w:rsid w:val="007A7167"/>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7A7167"/>
    <w:rPr>
      <w:rFonts w:ascii="Times New Roman" w:hAnsi="Times New Roman"/>
      <w:b/>
      <w:bCs/>
      <w:sz w:val="20"/>
    </w:rPr>
  </w:style>
  <w:style w:type="character" w:customStyle="1" w:styleId="afc">
    <w:name w:val="Тема примечания Знак"/>
    <w:basedOn w:val="afa"/>
    <w:link w:val="afb"/>
    <w:uiPriority w:val="99"/>
    <w:rsid w:val="007A7167"/>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7A7167"/>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7A7167"/>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7A7167"/>
  </w:style>
  <w:style w:type="paragraph" w:customStyle="1" w:styleId="ConsPlusDocList">
    <w:name w:val="ConsPlusDocList"/>
    <w:next w:val="a1"/>
    <w:rsid w:val="007A716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A716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7A7167"/>
    <w:pPr>
      <w:numPr>
        <w:numId w:val="1"/>
      </w:numPr>
      <w:contextualSpacing/>
    </w:pPr>
  </w:style>
  <w:style w:type="paragraph" w:customStyle="1" w:styleId="aff1">
    <w:name w:val="a"/>
    <w:basedOn w:val="a1"/>
    <w:rsid w:val="007A7167"/>
    <w:pPr>
      <w:spacing w:before="100" w:beforeAutospacing="1" w:after="100" w:afterAutospacing="1"/>
    </w:pPr>
  </w:style>
  <w:style w:type="paragraph" w:customStyle="1" w:styleId="21">
    <w:name w:val="Абзац списка2"/>
    <w:basedOn w:val="a1"/>
    <w:qFormat/>
    <w:rsid w:val="007A7167"/>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7A7167"/>
    <w:rPr>
      <w:color w:val="800080"/>
      <w:u w:val="single"/>
    </w:rPr>
  </w:style>
  <w:style w:type="paragraph" w:customStyle="1" w:styleId="xl63">
    <w:name w:val="xl63"/>
    <w:basedOn w:val="a1"/>
    <w:rsid w:val="007A7167"/>
    <w:pPr>
      <w:spacing w:before="100" w:beforeAutospacing="1" w:after="100" w:afterAutospacing="1"/>
    </w:pPr>
  </w:style>
  <w:style w:type="paragraph" w:customStyle="1" w:styleId="xl64">
    <w:name w:val="xl64"/>
    <w:basedOn w:val="a1"/>
    <w:rsid w:val="007A7167"/>
    <w:pPr>
      <w:pBdr>
        <w:bottom w:val="single" w:sz="4" w:space="0" w:color="auto"/>
      </w:pBdr>
      <w:spacing w:before="100" w:beforeAutospacing="1" w:after="100" w:afterAutospacing="1"/>
    </w:pPr>
    <w:rPr>
      <w:sz w:val="16"/>
      <w:szCs w:val="16"/>
    </w:rPr>
  </w:style>
  <w:style w:type="paragraph" w:customStyle="1" w:styleId="xl65">
    <w:name w:val="xl65"/>
    <w:basedOn w:val="a1"/>
    <w:rsid w:val="007A7167"/>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7A71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7A71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7A71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7A71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7A71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7A71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7A7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7A71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7A71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7A7167"/>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7A7167"/>
    <w:pPr>
      <w:pBdr>
        <w:left w:val="single" w:sz="4" w:space="0" w:color="auto"/>
        <w:bottom w:val="single" w:sz="4" w:space="0" w:color="auto"/>
      </w:pBdr>
      <w:spacing w:before="100" w:beforeAutospacing="1" w:after="100" w:afterAutospacing="1"/>
    </w:pPr>
  </w:style>
  <w:style w:type="paragraph" w:customStyle="1" w:styleId="xl78">
    <w:name w:val="xl78"/>
    <w:basedOn w:val="a1"/>
    <w:rsid w:val="007A7167"/>
    <w:pPr>
      <w:spacing w:before="100" w:beforeAutospacing="1" w:after="100" w:afterAutospacing="1"/>
    </w:pPr>
    <w:rPr>
      <w:sz w:val="16"/>
      <w:szCs w:val="16"/>
    </w:rPr>
  </w:style>
  <w:style w:type="paragraph" w:customStyle="1" w:styleId="xl79">
    <w:name w:val="xl79"/>
    <w:basedOn w:val="a1"/>
    <w:rsid w:val="007A7167"/>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7A7167"/>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7A7167"/>
    <w:pPr>
      <w:pBdr>
        <w:right w:val="single" w:sz="4" w:space="0" w:color="auto"/>
      </w:pBdr>
      <w:spacing w:before="100" w:beforeAutospacing="1" w:after="100" w:afterAutospacing="1"/>
    </w:pPr>
    <w:rPr>
      <w:sz w:val="16"/>
      <w:szCs w:val="16"/>
    </w:rPr>
  </w:style>
  <w:style w:type="paragraph" w:customStyle="1" w:styleId="xl82">
    <w:name w:val="xl82"/>
    <w:basedOn w:val="a1"/>
    <w:rsid w:val="007A7167"/>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7A71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7A7167"/>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7A7167"/>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7A716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7A7167"/>
    <w:pPr>
      <w:pBdr>
        <w:bottom w:val="single" w:sz="4" w:space="0" w:color="auto"/>
      </w:pBdr>
      <w:spacing w:before="100" w:beforeAutospacing="1" w:after="100" w:afterAutospacing="1"/>
    </w:pPr>
    <w:rPr>
      <w:sz w:val="16"/>
      <w:szCs w:val="16"/>
    </w:rPr>
  </w:style>
  <w:style w:type="paragraph" w:customStyle="1" w:styleId="xl90">
    <w:name w:val="xl90"/>
    <w:basedOn w:val="a1"/>
    <w:rsid w:val="007A7167"/>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7A716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7A7167"/>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7A7167"/>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7A7167"/>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7A7167"/>
    <w:pPr>
      <w:spacing w:after="120"/>
    </w:pPr>
    <w:rPr>
      <w:rFonts w:ascii="Times New Roman" w:hAnsi="Times New Roman"/>
      <w:lang w:val="x-none" w:eastAsia="x-none"/>
    </w:rPr>
  </w:style>
  <w:style w:type="character" w:customStyle="1" w:styleId="aff4">
    <w:name w:val="Основной текст Знак"/>
    <w:basedOn w:val="a2"/>
    <w:link w:val="aff3"/>
    <w:rsid w:val="007A7167"/>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7A7167"/>
    <w:rPr>
      <w:rFonts w:ascii="Arial" w:hAnsi="Arial"/>
      <w:b w:val="0"/>
      <w:i w:val="0"/>
      <w:iCs/>
      <w:color w:val="0000FF"/>
      <w:sz w:val="24"/>
      <w:u w:val="none"/>
    </w:rPr>
  </w:style>
  <w:style w:type="paragraph" w:customStyle="1" w:styleId="Title">
    <w:name w:val="Title!Название НПА"/>
    <w:basedOn w:val="a1"/>
    <w:rsid w:val="007A7167"/>
    <w:pPr>
      <w:spacing w:before="240" w:after="60"/>
      <w:jc w:val="center"/>
      <w:outlineLvl w:val="0"/>
    </w:pPr>
    <w:rPr>
      <w:rFonts w:cs="Arial"/>
      <w:b/>
      <w:bCs/>
      <w:kern w:val="28"/>
      <w:sz w:val="32"/>
      <w:szCs w:val="32"/>
    </w:rPr>
  </w:style>
  <w:style w:type="paragraph" w:customStyle="1" w:styleId="Application">
    <w:name w:val="Application!Приложение"/>
    <w:rsid w:val="007A716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A716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A7167"/>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7A7167"/>
  </w:style>
  <w:style w:type="paragraph" w:customStyle="1" w:styleId="ListParagraph">
    <w:name w:val="List Paragraph"/>
    <w:basedOn w:val="a1"/>
    <w:rsid w:val="007A7167"/>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7A7167"/>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7A7167"/>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7A7167"/>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7A7167"/>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7A7167"/>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7A7167"/>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7A7167"/>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7A7167"/>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7A7167"/>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7A7167"/>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7A7167"/>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7A7167"/>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7A7167"/>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7A7167"/>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7A7167"/>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7A7167"/>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7A7167"/>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7A7167"/>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7A7167"/>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7A7167"/>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7A7167"/>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7A7167"/>
  </w:style>
  <w:style w:type="numbering" w:customStyle="1" w:styleId="33">
    <w:name w:val="Нет списка3"/>
    <w:next w:val="a4"/>
    <w:semiHidden/>
    <w:rsid w:val="007A7167"/>
  </w:style>
  <w:style w:type="numbering" w:customStyle="1" w:styleId="41">
    <w:name w:val="Нет списка4"/>
    <w:next w:val="a4"/>
    <w:semiHidden/>
    <w:rsid w:val="007A7167"/>
  </w:style>
  <w:style w:type="numbering" w:customStyle="1" w:styleId="51">
    <w:name w:val="Нет списка5"/>
    <w:next w:val="a4"/>
    <w:semiHidden/>
    <w:rsid w:val="007A7167"/>
  </w:style>
  <w:style w:type="paragraph" w:customStyle="1" w:styleId="aff5">
    <w:name w:val="Всегда"/>
    <w:basedOn w:val="a1"/>
    <w:autoRedefine/>
    <w:qFormat/>
    <w:rsid w:val="007A7167"/>
    <w:pPr>
      <w:ind w:firstLine="709"/>
    </w:pPr>
    <w:rPr>
      <w:rFonts w:ascii="Times New Roman" w:hAnsi="Times New Roman"/>
      <w:sz w:val="28"/>
      <w:szCs w:val="28"/>
      <w:lang w:eastAsia="en-US"/>
    </w:rPr>
  </w:style>
  <w:style w:type="numbering" w:customStyle="1" w:styleId="61">
    <w:name w:val="Нет списка6"/>
    <w:next w:val="a4"/>
    <w:semiHidden/>
    <w:rsid w:val="007A7167"/>
  </w:style>
  <w:style w:type="numbering" w:customStyle="1" w:styleId="71">
    <w:name w:val="Нет списка7"/>
    <w:next w:val="a4"/>
    <w:semiHidden/>
    <w:rsid w:val="007A7167"/>
  </w:style>
  <w:style w:type="numbering" w:customStyle="1" w:styleId="81">
    <w:name w:val="Нет списка8"/>
    <w:next w:val="a4"/>
    <w:semiHidden/>
    <w:unhideWhenUsed/>
    <w:rsid w:val="007A7167"/>
  </w:style>
  <w:style w:type="numbering" w:customStyle="1" w:styleId="91">
    <w:name w:val="Нет списка9"/>
    <w:next w:val="a4"/>
    <w:uiPriority w:val="99"/>
    <w:semiHidden/>
    <w:rsid w:val="007A7167"/>
  </w:style>
  <w:style w:type="numbering" w:customStyle="1" w:styleId="100">
    <w:name w:val="Нет списка10"/>
    <w:next w:val="a4"/>
    <w:uiPriority w:val="99"/>
    <w:semiHidden/>
    <w:rsid w:val="007A7167"/>
  </w:style>
  <w:style w:type="numbering" w:customStyle="1" w:styleId="110">
    <w:name w:val="Нет списка11"/>
    <w:next w:val="a4"/>
    <w:semiHidden/>
    <w:rsid w:val="007A7167"/>
  </w:style>
  <w:style w:type="numbering" w:customStyle="1" w:styleId="120">
    <w:name w:val="Нет списка12"/>
    <w:next w:val="a4"/>
    <w:semiHidden/>
    <w:rsid w:val="007A7167"/>
  </w:style>
  <w:style w:type="numbering" w:customStyle="1" w:styleId="130">
    <w:name w:val="Нет списка13"/>
    <w:next w:val="a4"/>
    <w:semiHidden/>
    <w:unhideWhenUsed/>
    <w:rsid w:val="007A7167"/>
  </w:style>
  <w:style w:type="paragraph" w:styleId="aff6">
    <w:name w:val="Body Text Indent"/>
    <w:aliases w:val="Основной текст 1,Нумерованный список !!,Надин стиль"/>
    <w:basedOn w:val="a1"/>
    <w:link w:val="aff7"/>
    <w:uiPriority w:val="99"/>
    <w:rsid w:val="007A7167"/>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7A7167"/>
    <w:rPr>
      <w:rFonts w:ascii="Times New Roman" w:eastAsia="Times New Roman" w:hAnsi="Times New Roman" w:cs="Times New Roman"/>
      <w:sz w:val="24"/>
      <w:szCs w:val="24"/>
      <w:lang w:val="x-none" w:eastAsia="x-none"/>
    </w:rPr>
  </w:style>
  <w:style w:type="paragraph" w:styleId="aff8">
    <w:name w:val="caption"/>
    <w:basedOn w:val="a1"/>
    <w:uiPriority w:val="99"/>
    <w:qFormat/>
    <w:rsid w:val="007A7167"/>
    <w:pPr>
      <w:widowControl w:val="0"/>
      <w:ind w:firstLine="0"/>
      <w:jc w:val="center"/>
    </w:pPr>
    <w:rPr>
      <w:rFonts w:ascii="Times New Roman" w:hAnsi="Times New Roman"/>
      <w:b/>
      <w:sz w:val="28"/>
      <w:szCs w:val="20"/>
    </w:rPr>
  </w:style>
  <w:style w:type="paragraph" w:styleId="aff9">
    <w:name w:val="Subtitle"/>
    <w:basedOn w:val="a1"/>
    <w:link w:val="affa"/>
    <w:qFormat/>
    <w:rsid w:val="007A7167"/>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7A7167"/>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7A7167"/>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7A7167"/>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7A7167"/>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7A7167"/>
    <w:rPr>
      <w:rFonts w:ascii="Times New Roman" w:eastAsia="Times New Roman" w:hAnsi="Times New Roman" w:cs="Times New Roman"/>
      <w:sz w:val="24"/>
      <w:szCs w:val="24"/>
      <w:lang w:val="x-none" w:eastAsia="x-none"/>
    </w:rPr>
  </w:style>
  <w:style w:type="paragraph" w:customStyle="1" w:styleId="BodyText2">
    <w:name w:val="Body Text 2"/>
    <w:basedOn w:val="a1"/>
    <w:rsid w:val="007A7167"/>
    <w:pPr>
      <w:widowControl w:val="0"/>
      <w:ind w:left="567" w:firstLine="0"/>
      <w:jc w:val="left"/>
    </w:pPr>
    <w:rPr>
      <w:rFonts w:ascii="Times New Roman" w:hAnsi="Times New Roman"/>
      <w:szCs w:val="20"/>
    </w:rPr>
  </w:style>
  <w:style w:type="paragraph" w:customStyle="1" w:styleId="15">
    <w:name w:val=" Знак Знак Знак1"/>
    <w:basedOn w:val="a1"/>
    <w:rsid w:val="007A7167"/>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7A71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7A7167"/>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7A7167"/>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7A7167"/>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7A7167"/>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7A7167"/>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7A7167"/>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7A7167"/>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7A7167"/>
    <w:rPr>
      <w:b/>
      <w:bCs/>
    </w:rPr>
  </w:style>
  <w:style w:type="character" w:styleId="afff0">
    <w:name w:val="Intense Emphasis"/>
    <w:uiPriority w:val="21"/>
    <w:qFormat/>
    <w:rsid w:val="007A7167"/>
    <w:rPr>
      <w:b/>
      <w:bCs/>
      <w:i/>
      <w:iCs/>
      <w:color w:val="4F81BD"/>
    </w:rPr>
  </w:style>
  <w:style w:type="paragraph" w:styleId="afff1">
    <w:name w:val="TOC Heading"/>
    <w:basedOn w:val="1"/>
    <w:next w:val="a1"/>
    <w:uiPriority w:val="39"/>
    <w:qFormat/>
    <w:rsid w:val="007A7167"/>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7A7167"/>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7A7167"/>
    <w:pPr>
      <w:ind w:left="240" w:firstLine="0"/>
      <w:jc w:val="left"/>
    </w:pPr>
    <w:rPr>
      <w:rFonts w:ascii="Times New Roman" w:hAnsi="Times New Roman"/>
    </w:rPr>
  </w:style>
  <w:style w:type="paragraph" w:styleId="36">
    <w:name w:val="toc 3"/>
    <w:basedOn w:val="a1"/>
    <w:next w:val="a1"/>
    <w:autoRedefine/>
    <w:uiPriority w:val="39"/>
    <w:unhideWhenUsed/>
    <w:rsid w:val="007A7167"/>
    <w:pPr>
      <w:ind w:left="480" w:firstLine="0"/>
      <w:jc w:val="left"/>
    </w:pPr>
    <w:rPr>
      <w:rFonts w:ascii="Times New Roman" w:hAnsi="Times New Roman"/>
    </w:rPr>
  </w:style>
  <w:style w:type="character" w:styleId="afff2">
    <w:name w:val="Book Title"/>
    <w:uiPriority w:val="33"/>
    <w:qFormat/>
    <w:rsid w:val="007A7167"/>
    <w:rPr>
      <w:b/>
      <w:bCs/>
      <w:smallCaps/>
      <w:spacing w:val="5"/>
    </w:rPr>
  </w:style>
  <w:style w:type="paragraph" w:customStyle="1" w:styleId="afff3">
    <w:name w:val=" Знак Знак"/>
    <w:basedOn w:val="a1"/>
    <w:rsid w:val="007A716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7A7167"/>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7A7167"/>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7A7167"/>
    <w:pPr>
      <w:widowControl w:val="0"/>
      <w:ind w:firstLine="720"/>
    </w:pPr>
    <w:rPr>
      <w:rFonts w:ascii="a_Timer" w:hAnsi="a_Timer"/>
      <w:snapToGrid w:val="0"/>
      <w:lang w:val="en-US"/>
    </w:rPr>
  </w:style>
  <w:style w:type="paragraph" w:customStyle="1" w:styleId="afff5">
    <w:name w:val="Знак"/>
    <w:basedOn w:val="a1"/>
    <w:rsid w:val="007A7167"/>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7A7167"/>
    <w:rPr>
      <w:b/>
      <w:bCs/>
      <w:color w:val="000080"/>
    </w:rPr>
  </w:style>
  <w:style w:type="character" w:customStyle="1" w:styleId="afff7">
    <w:name w:val="Гипертекстовая ссылка"/>
    <w:uiPriority w:val="99"/>
    <w:rsid w:val="007A7167"/>
    <w:rPr>
      <w:b/>
      <w:bCs/>
      <w:color w:val="008000"/>
    </w:rPr>
  </w:style>
  <w:style w:type="paragraph" w:customStyle="1" w:styleId="afff8">
    <w:name w:val=" Знак"/>
    <w:basedOn w:val="a1"/>
    <w:rsid w:val="007A7167"/>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7A7167"/>
    <w:rPr>
      <w:rFonts w:ascii="Calibri" w:eastAsia="Calibri" w:hAnsi="Calibri" w:cs="Times New Roman"/>
    </w:rPr>
  </w:style>
  <w:style w:type="table" w:styleId="18">
    <w:name w:val="Table Classic 1"/>
    <w:basedOn w:val="a3"/>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7A7167"/>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7A7167"/>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7A716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7A716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A7167"/>
    <w:rPr>
      <w:rFonts w:ascii="Times New Roman" w:hAnsi="Times New Roman" w:cs="Times New Roman"/>
      <w:sz w:val="26"/>
      <w:szCs w:val="26"/>
    </w:rPr>
  </w:style>
  <w:style w:type="paragraph" w:customStyle="1" w:styleId="Style7">
    <w:name w:val="Style7"/>
    <w:basedOn w:val="a1"/>
    <w:uiPriority w:val="99"/>
    <w:rsid w:val="007A7167"/>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7A7167"/>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7A716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A7167"/>
    <w:rPr>
      <w:rFonts w:ascii="Times New Roman" w:hAnsi="Times New Roman" w:cs="Times New Roman"/>
      <w:sz w:val="22"/>
      <w:szCs w:val="22"/>
    </w:rPr>
  </w:style>
  <w:style w:type="character" w:customStyle="1" w:styleId="hl1">
    <w:name w:val="hl1"/>
    <w:rsid w:val="007A7167"/>
    <w:rPr>
      <w:color w:val="4682B4"/>
    </w:rPr>
  </w:style>
  <w:style w:type="paragraph" w:customStyle="1" w:styleId="28">
    <w:name w:val="Знак Знак2 Знак"/>
    <w:basedOn w:val="a1"/>
    <w:rsid w:val="007A7167"/>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7A7167"/>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7A7167"/>
    <w:rPr>
      <w:rFonts w:ascii="Calibri" w:eastAsia="Calibri" w:hAnsi="Calibri" w:cs="Times New Roman"/>
      <w:lang w:val="x-none"/>
    </w:rPr>
  </w:style>
  <w:style w:type="paragraph" w:customStyle="1" w:styleId="Default">
    <w:name w:val="Default"/>
    <w:qFormat/>
    <w:rsid w:val="007A716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7A7167"/>
    <w:rPr>
      <w:rFonts w:ascii="Arial" w:eastAsia="Times New Roman" w:hAnsi="Arial" w:cs="Arial"/>
      <w:sz w:val="20"/>
      <w:szCs w:val="20"/>
      <w:lang w:eastAsia="ru-RU"/>
    </w:rPr>
  </w:style>
  <w:style w:type="character" w:customStyle="1" w:styleId="blk">
    <w:name w:val="blk"/>
    <w:rsid w:val="007A7167"/>
  </w:style>
  <w:style w:type="character" w:customStyle="1" w:styleId="nobr">
    <w:name w:val="nobr"/>
    <w:rsid w:val="007A7167"/>
  </w:style>
  <w:style w:type="character" w:customStyle="1" w:styleId="29">
    <w:name w:val="Основной текст (2)_"/>
    <w:link w:val="2a"/>
    <w:locked/>
    <w:rsid w:val="007A7167"/>
    <w:rPr>
      <w:sz w:val="28"/>
      <w:szCs w:val="28"/>
      <w:shd w:val="clear" w:color="auto" w:fill="FFFFFF"/>
    </w:rPr>
  </w:style>
  <w:style w:type="paragraph" w:customStyle="1" w:styleId="2a">
    <w:name w:val="Основной текст (2)"/>
    <w:basedOn w:val="a1"/>
    <w:link w:val="29"/>
    <w:rsid w:val="007A7167"/>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7A7167"/>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7A7167"/>
    <w:rPr>
      <w:rFonts w:ascii="Times New Roman" w:eastAsia="Times New Roman" w:hAnsi="Times New Roman" w:cs="Times New Roman"/>
      <w:sz w:val="20"/>
      <w:szCs w:val="20"/>
      <w:lang w:eastAsia="ru-RU"/>
    </w:rPr>
  </w:style>
  <w:style w:type="character" w:styleId="afffb">
    <w:name w:val="endnote reference"/>
    <w:uiPriority w:val="99"/>
    <w:unhideWhenUsed/>
    <w:rsid w:val="007A7167"/>
    <w:rPr>
      <w:vertAlign w:val="superscript"/>
    </w:rPr>
  </w:style>
  <w:style w:type="character" w:styleId="afffc">
    <w:name w:val="Emphasis"/>
    <w:uiPriority w:val="20"/>
    <w:qFormat/>
    <w:rsid w:val="007A7167"/>
    <w:rPr>
      <w:i/>
      <w:iCs/>
    </w:rPr>
  </w:style>
  <w:style w:type="numbering" w:customStyle="1" w:styleId="140">
    <w:name w:val="Нет списка14"/>
    <w:next w:val="a4"/>
    <w:uiPriority w:val="99"/>
    <w:semiHidden/>
    <w:rsid w:val="007A7167"/>
  </w:style>
  <w:style w:type="numbering" w:customStyle="1" w:styleId="150">
    <w:name w:val="Нет списка15"/>
    <w:next w:val="a4"/>
    <w:uiPriority w:val="99"/>
    <w:semiHidden/>
    <w:rsid w:val="007A7167"/>
  </w:style>
  <w:style w:type="numbering" w:customStyle="1" w:styleId="160">
    <w:name w:val="Нет списка16"/>
    <w:next w:val="a4"/>
    <w:uiPriority w:val="99"/>
    <w:semiHidden/>
    <w:rsid w:val="007A7167"/>
  </w:style>
  <w:style w:type="numbering" w:customStyle="1" w:styleId="170">
    <w:name w:val="Нет списка17"/>
    <w:next w:val="a4"/>
    <w:uiPriority w:val="99"/>
    <w:semiHidden/>
    <w:rsid w:val="007A7167"/>
  </w:style>
  <w:style w:type="numbering" w:customStyle="1" w:styleId="180">
    <w:name w:val="Нет списка18"/>
    <w:next w:val="a4"/>
    <w:uiPriority w:val="99"/>
    <w:semiHidden/>
    <w:rsid w:val="007A7167"/>
  </w:style>
  <w:style w:type="numbering" w:customStyle="1" w:styleId="190">
    <w:name w:val="Нет списка19"/>
    <w:next w:val="a4"/>
    <w:uiPriority w:val="99"/>
    <w:semiHidden/>
    <w:rsid w:val="007A7167"/>
  </w:style>
  <w:style w:type="numbering" w:customStyle="1" w:styleId="200">
    <w:name w:val="Нет списка20"/>
    <w:next w:val="a4"/>
    <w:uiPriority w:val="99"/>
    <w:semiHidden/>
    <w:rsid w:val="007A7167"/>
  </w:style>
  <w:style w:type="numbering" w:customStyle="1" w:styleId="210">
    <w:name w:val="Нет списка21"/>
    <w:next w:val="a4"/>
    <w:semiHidden/>
    <w:rsid w:val="007A7167"/>
  </w:style>
  <w:style w:type="numbering" w:customStyle="1" w:styleId="220">
    <w:name w:val="Нет списка22"/>
    <w:next w:val="a4"/>
    <w:semiHidden/>
    <w:rsid w:val="007A7167"/>
  </w:style>
  <w:style w:type="numbering" w:customStyle="1" w:styleId="230">
    <w:name w:val="Нет списка23"/>
    <w:next w:val="a4"/>
    <w:semiHidden/>
    <w:rsid w:val="007A7167"/>
  </w:style>
  <w:style w:type="numbering" w:customStyle="1" w:styleId="240">
    <w:name w:val="Нет списка24"/>
    <w:next w:val="a4"/>
    <w:uiPriority w:val="99"/>
    <w:semiHidden/>
    <w:rsid w:val="007A7167"/>
  </w:style>
  <w:style w:type="numbering" w:customStyle="1" w:styleId="250">
    <w:name w:val="Нет списка25"/>
    <w:next w:val="a4"/>
    <w:uiPriority w:val="99"/>
    <w:semiHidden/>
    <w:rsid w:val="007A7167"/>
  </w:style>
  <w:style w:type="numbering" w:customStyle="1" w:styleId="260">
    <w:name w:val="Нет списка26"/>
    <w:next w:val="a4"/>
    <w:uiPriority w:val="99"/>
    <w:semiHidden/>
    <w:rsid w:val="007A7167"/>
  </w:style>
  <w:style w:type="numbering" w:customStyle="1" w:styleId="270">
    <w:name w:val="Нет списка27"/>
    <w:next w:val="a4"/>
    <w:uiPriority w:val="99"/>
    <w:semiHidden/>
    <w:rsid w:val="007A7167"/>
  </w:style>
  <w:style w:type="numbering" w:customStyle="1" w:styleId="280">
    <w:name w:val="Нет списка28"/>
    <w:next w:val="a4"/>
    <w:uiPriority w:val="99"/>
    <w:semiHidden/>
    <w:rsid w:val="007A7167"/>
  </w:style>
  <w:style w:type="numbering" w:customStyle="1" w:styleId="290">
    <w:name w:val="Нет списка29"/>
    <w:next w:val="a4"/>
    <w:uiPriority w:val="99"/>
    <w:semiHidden/>
    <w:rsid w:val="007A7167"/>
  </w:style>
  <w:style w:type="numbering" w:customStyle="1" w:styleId="300">
    <w:name w:val="Нет списка30"/>
    <w:next w:val="a4"/>
    <w:uiPriority w:val="99"/>
    <w:semiHidden/>
    <w:rsid w:val="007A7167"/>
  </w:style>
  <w:style w:type="numbering" w:customStyle="1" w:styleId="311">
    <w:name w:val="Нет списка31"/>
    <w:next w:val="a4"/>
    <w:semiHidden/>
    <w:rsid w:val="007A7167"/>
  </w:style>
  <w:style w:type="numbering" w:customStyle="1" w:styleId="320">
    <w:name w:val="Нет списка32"/>
    <w:next w:val="a4"/>
    <w:semiHidden/>
    <w:rsid w:val="007A7167"/>
  </w:style>
  <w:style w:type="numbering" w:customStyle="1" w:styleId="330">
    <w:name w:val="Нет списка33"/>
    <w:next w:val="a4"/>
    <w:semiHidden/>
    <w:rsid w:val="007A7167"/>
  </w:style>
  <w:style w:type="numbering" w:customStyle="1" w:styleId="340">
    <w:name w:val="Нет списка34"/>
    <w:next w:val="a4"/>
    <w:uiPriority w:val="99"/>
    <w:semiHidden/>
    <w:rsid w:val="007A7167"/>
  </w:style>
  <w:style w:type="numbering" w:customStyle="1" w:styleId="350">
    <w:name w:val="Нет списка35"/>
    <w:next w:val="a4"/>
    <w:uiPriority w:val="99"/>
    <w:semiHidden/>
    <w:rsid w:val="007A7167"/>
  </w:style>
  <w:style w:type="numbering" w:customStyle="1" w:styleId="360">
    <w:name w:val="Нет списка36"/>
    <w:next w:val="a4"/>
    <w:uiPriority w:val="99"/>
    <w:semiHidden/>
    <w:rsid w:val="007A7167"/>
  </w:style>
  <w:style w:type="numbering" w:customStyle="1" w:styleId="37">
    <w:name w:val="Нет списка37"/>
    <w:next w:val="a4"/>
    <w:uiPriority w:val="99"/>
    <w:semiHidden/>
    <w:rsid w:val="007A7167"/>
  </w:style>
  <w:style w:type="numbering" w:customStyle="1" w:styleId="38">
    <w:name w:val="Нет списка38"/>
    <w:next w:val="a4"/>
    <w:uiPriority w:val="99"/>
    <w:semiHidden/>
    <w:rsid w:val="007A7167"/>
  </w:style>
  <w:style w:type="numbering" w:customStyle="1" w:styleId="39">
    <w:name w:val="Нет списка39"/>
    <w:next w:val="a4"/>
    <w:uiPriority w:val="99"/>
    <w:semiHidden/>
    <w:rsid w:val="007A7167"/>
  </w:style>
  <w:style w:type="numbering" w:customStyle="1" w:styleId="400">
    <w:name w:val="Нет списка40"/>
    <w:next w:val="a4"/>
    <w:uiPriority w:val="99"/>
    <w:semiHidden/>
    <w:rsid w:val="007A7167"/>
  </w:style>
  <w:style w:type="numbering" w:customStyle="1" w:styleId="410">
    <w:name w:val="Нет списка41"/>
    <w:next w:val="a4"/>
    <w:semiHidden/>
    <w:rsid w:val="007A7167"/>
  </w:style>
  <w:style w:type="numbering" w:customStyle="1" w:styleId="42">
    <w:name w:val="Нет списка42"/>
    <w:next w:val="a4"/>
    <w:semiHidden/>
    <w:rsid w:val="007A7167"/>
  </w:style>
  <w:style w:type="numbering" w:customStyle="1" w:styleId="43">
    <w:name w:val="Нет списка43"/>
    <w:next w:val="a4"/>
    <w:semiHidden/>
    <w:rsid w:val="007A7167"/>
  </w:style>
  <w:style w:type="numbering" w:customStyle="1" w:styleId="44">
    <w:name w:val="Нет списка44"/>
    <w:next w:val="a4"/>
    <w:uiPriority w:val="99"/>
    <w:semiHidden/>
    <w:rsid w:val="007A7167"/>
  </w:style>
  <w:style w:type="numbering" w:customStyle="1" w:styleId="45">
    <w:name w:val="Нет списка45"/>
    <w:next w:val="a4"/>
    <w:uiPriority w:val="99"/>
    <w:semiHidden/>
    <w:rsid w:val="007A7167"/>
  </w:style>
  <w:style w:type="paragraph" w:customStyle="1" w:styleId="211">
    <w:name w:val="Основной текст 21"/>
    <w:basedOn w:val="a1"/>
    <w:uiPriority w:val="99"/>
    <w:rsid w:val="007A7167"/>
    <w:pPr>
      <w:widowControl w:val="0"/>
      <w:ind w:left="567" w:firstLine="0"/>
      <w:jc w:val="left"/>
    </w:pPr>
    <w:rPr>
      <w:rFonts w:ascii="Times New Roman" w:hAnsi="Times New Roman"/>
      <w:szCs w:val="20"/>
    </w:rPr>
  </w:style>
  <w:style w:type="paragraph" w:customStyle="1" w:styleId="1c">
    <w:name w:val="Знак Знак Знак1"/>
    <w:basedOn w:val="a1"/>
    <w:rsid w:val="007A7167"/>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7A7167"/>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7A7167"/>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7A7167"/>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7A7167"/>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7A7167"/>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7A7167"/>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7A7167"/>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7A7167"/>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7A7167"/>
  </w:style>
  <w:style w:type="paragraph" w:styleId="affff2">
    <w:name w:val="Salutation"/>
    <w:basedOn w:val="a1"/>
    <w:next w:val="a1"/>
    <w:link w:val="affff3"/>
    <w:uiPriority w:val="99"/>
    <w:unhideWhenUsed/>
    <w:rsid w:val="007A7167"/>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7A7167"/>
    <w:rPr>
      <w:rFonts w:ascii="Arial" w:eastAsia="Times New Roman" w:hAnsi="Arial" w:cs="Times New Roman"/>
      <w:sz w:val="20"/>
      <w:szCs w:val="20"/>
      <w:lang w:val="en-US"/>
    </w:rPr>
  </w:style>
  <w:style w:type="paragraph" w:customStyle="1" w:styleId="Style2">
    <w:name w:val="Style2"/>
    <w:basedOn w:val="a1"/>
    <w:uiPriority w:val="99"/>
    <w:rsid w:val="007A7167"/>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7A7167"/>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7A7167"/>
  </w:style>
  <w:style w:type="paragraph" w:customStyle="1" w:styleId="affff4">
    <w:name w:val="Прижатый влево"/>
    <w:basedOn w:val="a1"/>
    <w:next w:val="a1"/>
    <w:rsid w:val="007A7167"/>
    <w:pPr>
      <w:autoSpaceDE w:val="0"/>
      <w:autoSpaceDN w:val="0"/>
      <w:adjustRightInd w:val="0"/>
      <w:ind w:firstLine="0"/>
      <w:jc w:val="left"/>
    </w:pPr>
    <w:rPr>
      <w:rFonts w:cs="Arial"/>
    </w:rPr>
  </w:style>
  <w:style w:type="character" w:customStyle="1" w:styleId="js-phone-number">
    <w:name w:val="js-phone-number"/>
    <w:rsid w:val="007A7167"/>
  </w:style>
  <w:style w:type="character" w:customStyle="1" w:styleId="genmed">
    <w:name w:val="genmed"/>
    <w:rsid w:val="007A7167"/>
  </w:style>
  <w:style w:type="paragraph" w:customStyle="1" w:styleId="S">
    <w:name w:val="S_Обычный жирный"/>
    <w:basedOn w:val="a1"/>
    <w:qFormat/>
    <w:rsid w:val="007A7167"/>
    <w:pPr>
      <w:spacing w:line="276" w:lineRule="auto"/>
    </w:pPr>
    <w:rPr>
      <w:rFonts w:ascii="Times New Roman" w:hAnsi="Times New Roman"/>
    </w:rPr>
  </w:style>
  <w:style w:type="paragraph" w:customStyle="1" w:styleId="msonormalmailrucssattributepostfix">
    <w:name w:val="msonormal_mailru_css_attribute_postfix"/>
    <w:basedOn w:val="a1"/>
    <w:rsid w:val="007A7167"/>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7A7167"/>
  </w:style>
  <w:style w:type="table" w:customStyle="1" w:styleId="121">
    <w:name w:val="Классическая таблица 12"/>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7A7167"/>
  </w:style>
  <w:style w:type="numbering" w:customStyle="1" w:styleId="47">
    <w:name w:val="Нет списка47"/>
    <w:next w:val="a4"/>
    <w:uiPriority w:val="99"/>
    <w:semiHidden/>
    <w:unhideWhenUsed/>
    <w:rsid w:val="007A7167"/>
  </w:style>
  <w:style w:type="table" w:customStyle="1" w:styleId="131">
    <w:name w:val="Классическая таблица 13"/>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7A7167"/>
  </w:style>
  <w:style w:type="numbering" w:customStyle="1" w:styleId="48">
    <w:name w:val="Нет списка48"/>
    <w:next w:val="a4"/>
    <w:uiPriority w:val="99"/>
    <w:semiHidden/>
    <w:rsid w:val="007A7167"/>
  </w:style>
  <w:style w:type="table" w:customStyle="1" w:styleId="141">
    <w:name w:val="Классическая таблица 14"/>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7A7167"/>
  </w:style>
  <w:style w:type="numbering" w:customStyle="1" w:styleId="49">
    <w:name w:val="Нет списка49"/>
    <w:next w:val="a4"/>
    <w:uiPriority w:val="99"/>
    <w:semiHidden/>
    <w:rsid w:val="007A7167"/>
  </w:style>
  <w:style w:type="table" w:customStyle="1" w:styleId="151">
    <w:name w:val="Классическая таблица 15"/>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7A7167"/>
  </w:style>
  <w:style w:type="numbering" w:customStyle="1" w:styleId="500">
    <w:name w:val="Нет списка50"/>
    <w:next w:val="a4"/>
    <w:uiPriority w:val="99"/>
    <w:semiHidden/>
    <w:unhideWhenUsed/>
    <w:rsid w:val="007A7167"/>
  </w:style>
  <w:style w:type="table" w:customStyle="1" w:styleId="161">
    <w:name w:val="Классическая таблица 16"/>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7A7167"/>
  </w:style>
  <w:style w:type="numbering" w:customStyle="1" w:styleId="510">
    <w:name w:val="Нет списка51"/>
    <w:next w:val="a4"/>
    <w:semiHidden/>
    <w:rsid w:val="007A7167"/>
  </w:style>
  <w:style w:type="table" w:customStyle="1" w:styleId="171">
    <w:name w:val="Классическая таблица 17"/>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7A7167"/>
  </w:style>
  <w:style w:type="numbering" w:customStyle="1" w:styleId="52">
    <w:name w:val="Нет списка52"/>
    <w:next w:val="a4"/>
    <w:uiPriority w:val="99"/>
    <w:semiHidden/>
    <w:rsid w:val="007A7167"/>
  </w:style>
  <w:style w:type="table" w:customStyle="1" w:styleId="181">
    <w:name w:val="Классическая таблица 18"/>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7A7167"/>
  </w:style>
  <w:style w:type="numbering" w:customStyle="1" w:styleId="53">
    <w:name w:val="Нет списка53"/>
    <w:next w:val="a4"/>
    <w:uiPriority w:val="99"/>
    <w:semiHidden/>
    <w:rsid w:val="007A7167"/>
  </w:style>
  <w:style w:type="table" w:customStyle="1" w:styleId="191">
    <w:name w:val="Классическая таблица 19"/>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7A7167"/>
  </w:style>
  <w:style w:type="numbering" w:customStyle="1" w:styleId="54">
    <w:name w:val="Нет списка54"/>
    <w:next w:val="a4"/>
    <w:uiPriority w:val="99"/>
    <w:semiHidden/>
    <w:rsid w:val="007A7167"/>
  </w:style>
  <w:style w:type="table" w:customStyle="1" w:styleId="1101">
    <w:name w:val="Классическая таблица 110"/>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7A7167"/>
  </w:style>
  <w:style w:type="numbering" w:customStyle="1" w:styleId="55">
    <w:name w:val="Нет списка55"/>
    <w:next w:val="a4"/>
    <w:uiPriority w:val="99"/>
    <w:semiHidden/>
    <w:rsid w:val="007A7167"/>
  </w:style>
  <w:style w:type="table" w:customStyle="1" w:styleId="1111">
    <w:name w:val="Классическая таблица 111"/>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7A7167"/>
  </w:style>
  <w:style w:type="numbering" w:customStyle="1" w:styleId="56">
    <w:name w:val="Нет списка56"/>
    <w:next w:val="a4"/>
    <w:uiPriority w:val="99"/>
    <w:semiHidden/>
    <w:rsid w:val="007A7167"/>
  </w:style>
  <w:style w:type="table" w:customStyle="1" w:styleId="1120">
    <w:name w:val="Классическая таблица 112"/>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7A7167"/>
  </w:style>
  <w:style w:type="paragraph" w:customStyle="1" w:styleId="affff5">
    <w:name w:val="Заголовок"/>
    <w:basedOn w:val="a1"/>
    <w:rsid w:val="007A7167"/>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7A7167"/>
    <w:pPr>
      <w:keepNext/>
      <w:ind w:firstLine="720"/>
      <w:jc w:val="center"/>
    </w:pPr>
    <w:rPr>
      <w:rFonts w:ascii="Times New Roman" w:hAnsi="Times New Roman"/>
      <w:b/>
      <w:sz w:val="40"/>
      <w:szCs w:val="20"/>
    </w:rPr>
  </w:style>
  <w:style w:type="paragraph" w:styleId="affff6">
    <w:name w:val="Revision"/>
    <w:hidden/>
    <w:uiPriority w:val="99"/>
    <w:semiHidden/>
    <w:rsid w:val="007A7167"/>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7A7167"/>
    <w:pPr>
      <w:spacing w:after="0"/>
      <w:ind w:left="0" w:firstLine="851"/>
      <w:jc w:val="both"/>
    </w:pPr>
    <w:rPr>
      <w:sz w:val="28"/>
      <w:szCs w:val="20"/>
      <w:lang w:val="ru-RU" w:eastAsia="ru-RU"/>
    </w:rPr>
  </w:style>
  <w:style w:type="character" w:customStyle="1" w:styleId="2d">
    <w:name w:val="Красная строка 2 Знак"/>
    <w:basedOn w:val="aff7"/>
    <w:link w:val="2c"/>
    <w:rsid w:val="007A7167"/>
    <w:rPr>
      <w:rFonts w:ascii="Times New Roman" w:eastAsia="Times New Roman" w:hAnsi="Times New Roman" w:cs="Times New Roman"/>
      <w:sz w:val="28"/>
      <w:szCs w:val="20"/>
      <w:lang w:val="x-none" w:eastAsia="ru-RU"/>
    </w:rPr>
  </w:style>
  <w:style w:type="character" w:customStyle="1" w:styleId="affff7">
    <w:name w:val="Не вступил в силу"/>
    <w:rsid w:val="007A7167"/>
    <w:rPr>
      <w:b/>
      <w:bCs/>
      <w:color w:val="008080"/>
      <w:szCs w:val="20"/>
    </w:rPr>
  </w:style>
  <w:style w:type="paragraph" w:customStyle="1" w:styleId="a0">
    <w:name w:val="Нумерованный абзац"/>
    <w:rsid w:val="007A7167"/>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7A7167"/>
    <w:rPr>
      <w:rFonts w:ascii="Calibri" w:eastAsia="Times New Roman" w:hAnsi="Calibri" w:cs="Times New Roman"/>
      <w:b/>
      <w:szCs w:val="20"/>
      <w:lang w:eastAsia="ru-RU"/>
    </w:rPr>
  </w:style>
  <w:style w:type="table" w:customStyle="1" w:styleId="11a">
    <w:name w:val="Сетка таблицы11"/>
    <w:basedOn w:val="a3"/>
    <w:next w:val="af3"/>
    <w:rsid w:val="007A716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7A7167"/>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7A7167"/>
    <w:pPr>
      <w:ind w:firstLine="0"/>
      <w:jc w:val="left"/>
    </w:pPr>
    <w:rPr>
      <w:rFonts w:ascii="Calibri" w:hAnsi="Calibri" w:cs="Calibri"/>
      <w:i/>
      <w:iCs/>
      <w:lang w:val="en-US" w:eastAsia="en-US"/>
    </w:rPr>
  </w:style>
  <w:style w:type="character" w:customStyle="1" w:styleId="2f">
    <w:name w:val="Цитата 2 Знак"/>
    <w:basedOn w:val="a2"/>
    <w:link w:val="2e"/>
    <w:rsid w:val="007A7167"/>
    <w:rPr>
      <w:rFonts w:ascii="Calibri" w:eastAsia="Times New Roman" w:hAnsi="Calibri" w:cs="Calibri"/>
      <w:i/>
      <w:iCs/>
      <w:sz w:val="24"/>
      <w:szCs w:val="24"/>
      <w:lang w:val="en-US"/>
    </w:rPr>
  </w:style>
  <w:style w:type="paragraph" w:styleId="affff8">
    <w:name w:val="Intense Quote"/>
    <w:basedOn w:val="a1"/>
    <w:next w:val="a1"/>
    <w:link w:val="affff9"/>
    <w:qFormat/>
    <w:rsid w:val="007A7167"/>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7A7167"/>
    <w:rPr>
      <w:rFonts w:ascii="Calibri" w:eastAsia="Times New Roman" w:hAnsi="Calibri" w:cs="Calibri"/>
      <w:b/>
      <w:bCs/>
      <w:i/>
      <w:iCs/>
      <w:sz w:val="24"/>
      <w:szCs w:val="24"/>
      <w:lang w:val="en-US"/>
    </w:rPr>
  </w:style>
  <w:style w:type="character" w:styleId="affffa">
    <w:name w:val="Subtle Emphasis"/>
    <w:qFormat/>
    <w:rsid w:val="007A7167"/>
    <w:rPr>
      <w:i/>
      <w:iCs/>
      <w:color w:val="auto"/>
    </w:rPr>
  </w:style>
  <w:style w:type="character" w:styleId="affffb">
    <w:name w:val="Subtle Reference"/>
    <w:qFormat/>
    <w:rsid w:val="007A7167"/>
    <w:rPr>
      <w:sz w:val="24"/>
      <w:szCs w:val="24"/>
      <w:u w:val="single"/>
    </w:rPr>
  </w:style>
  <w:style w:type="character" w:styleId="affffc">
    <w:name w:val="Intense Reference"/>
    <w:qFormat/>
    <w:rsid w:val="007A7167"/>
    <w:rPr>
      <w:b/>
      <w:bCs/>
      <w:sz w:val="24"/>
      <w:szCs w:val="24"/>
      <w:u w:val="single"/>
    </w:rPr>
  </w:style>
  <w:style w:type="paragraph" w:customStyle="1" w:styleId="1e">
    <w:name w:val=" Знак1 Знак Знак"/>
    <w:basedOn w:val="a1"/>
    <w:rsid w:val="007A7167"/>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7A7167"/>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7A7167"/>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7A7167"/>
    <w:rPr>
      <w:rFonts w:ascii="Times New Roman" w:hAnsi="Times New Roman" w:cs="Times New Roman"/>
      <w:spacing w:val="0"/>
      <w:sz w:val="25"/>
      <w:szCs w:val="25"/>
      <w:u w:val="single"/>
    </w:rPr>
  </w:style>
  <w:style w:type="paragraph" w:customStyle="1" w:styleId="FORMATTEXT">
    <w:name w:val=".FORMATTEXT"/>
    <w:uiPriority w:val="99"/>
    <w:rsid w:val="007A7167"/>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7A7167"/>
  </w:style>
  <w:style w:type="numbering" w:customStyle="1" w:styleId="3110">
    <w:name w:val="Нет списка311"/>
    <w:next w:val="a4"/>
    <w:semiHidden/>
    <w:rsid w:val="007A7167"/>
  </w:style>
  <w:style w:type="numbering" w:customStyle="1" w:styleId="411">
    <w:name w:val="Нет списка411"/>
    <w:next w:val="a4"/>
    <w:semiHidden/>
    <w:unhideWhenUsed/>
    <w:rsid w:val="007A7167"/>
  </w:style>
  <w:style w:type="numbering" w:customStyle="1" w:styleId="610">
    <w:name w:val="Нет списка61"/>
    <w:next w:val="a4"/>
    <w:semiHidden/>
    <w:unhideWhenUsed/>
    <w:rsid w:val="007A7167"/>
  </w:style>
  <w:style w:type="numbering" w:customStyle="1" w:styleId="221">
    <w:name w:val="Нет списка221"/>
    <w:next w:val="a4"/>
    <w:semiHidden/>
    <w:unhideWhenUsed/>
    <w:rsid w:val="007A7167"/>
  </w:style>
  <w:style w:type="numbering" w:customStyle="1" w:styleId="3210">
    <w:name w:val="Нет списка321"/>
    <w:next w:val="a4"/>
    <w:semiHidden/>
    <w:rsid w:val="007A7167"/>
  </w:style>
  <w:style w:type="numbering" w:customStyle="1" w:styleId="421">
    <w:name w:val="Нет списка421"/>
    <w:next w:val="a4"/>
    <w:semiHidden/>
    <w:unhideWhenUsed/>
    <w:rsid w:val="007A7167"/>
  </w:style>
  <w:style w:type="numbering" w:customStyle="1" w:styleId="710">
    <w:name w:val="Нет списка71"/>
    <w:next w:val="a4"/>
    <w:semiHidden/>
    <w:unhideWhenUsed/>
    <w:rsid w:val="007A7167"/>
  </w:style>
  <w:style w:type="table" w:customStyle="1" w:styleId="2f1">
    <w:name w:val="Сетка таблицы2"/>
    <w:basedOn w:val="a3"/>
    <w:next w:val="af3"/>
    <w:rsid w:val="007A71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7A716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7A71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7A716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7A71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7A716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7A7167"/>
    <w:pPr>
      <w:spacing w:before="100" w:beforeAutospacing="1" w:after="100" w:afterAutospacing="1"/>
      <w:ind w:firstLine="0"/>
      <w:jc w:val="left"/>
    </w:pPr>
    <w:rPr>
      <w:rFonts w:ascii="Times New Roman" w:hAnsi="Times New Roman"/>
    </w:rPr>
  </w:style>
  <w:style w:type="character" w:customStyle="1" w:styleId="pt-a0-000001">
    <w:name w:val="pt-a0-000001"/>
    <w:rsid w:val="007A71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7A7167"/>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7A7167"/>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7A7167"/>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7A7167"/>
    <w:pPr>
      <w:outlineLvl w:val="2"/>
    </w:pPr>
    <w:rPr>
      <w:b/>
      <w:bCs/>
      <w:sz w:val="28"/>
      <w:szCs w:val="26"/>
      <w:lang w:val="x-none" w:eastAsia="x-none"/>
    </w:rPr>
  </w:style>
  <w:style w:type="paragraph" w:styleId="4">
    <w:name w:val="heading 4"/>
    <w:aliases w:val="!Параграфы/Статьи документа"/>
    <w:basedOn w:val="a1"/>
    <w:link w:val="40"/>
    <w:qFormat/>
    <w:rsid w:val="007A7167"/>
    <w:pPr>
      <w:outlineLvl w:val="3"/>
    </w:pPr>
    <w:rPr>
      <w:b/>
      <w:bCs/>
      <w:sz w:val="26"/>
      <w:szCs w:val="28"/>
      <w:lang w:val="x-none" w:eastAsia="x-none"/>
    </w:rPr>
  </w:style>
  <w:style w:type="paragraph" w:styleId="5">
    <w:name w:val="heading 5"/>
    <w:basedOn w:val="a1"/>
    <w:next w:val="a1"/>
    <w:link w:val="50"/>
    <w:unhideWhenUsed/>
    <w:qFormat/>
    <w:rsid w:val="007A7167"/>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7A7167"/>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7A7167"/>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7A7167"/>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7A7167"/>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7A7167"/>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7A7167"/>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7A7167"/>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7A7167"/>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7A7167"/>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7A7167"/>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7A7167"/>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7A7167"/>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7A7167"/>
    <w:rPr>
      <w:rFonts w:ascii="Arial" w:eastAsia="Times New Roman" w:hAnsi="Arial" w:cs="Times New Roman"/>
      <w:lang w:val="x-none" w:eastAsia="x-none"/>
    </w:rPr>
  </w:style>
  <w:style w:type="paragraph" w:styleId="a5">
    <w:name w:val="Balloon Text"/>
    <w:basedOn w:val="a1"/>
    <w:link w:val="a6"/>
    <w:uiPriority w:val="99"/>
    <w:rsid w:val="007A7167"/>
    <w:rPr>
      <w:rFonts w:ascii="Tahoma" w:hAnsi="Tahoma"/>
      <w:sz w:val="16"/>
      <w:szCs w:val="16"/>
      <w:lang w:val="x-none" w:eastAsia="x-none"/>
    </w:rPr>
  </w:style>
  <w:style w:type="character" w:customStyle="1" w:styleId="a6">
    <w:name w:val="Текст выноски Знак"/>
    <w:basedOn w:val="a2"/>
    <w:link w:val="a5"/>
    <w:uiPriority w:val="99"/>
    <w:rsid w:val="007A7167"/>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7A7167"/>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7A7167"/>
    <w:rPr>
      <w:rFonts w:ascii="Times New Roman" w:eastAsia="Lucida Sans Unicode" w:hAnsi="Times New Roman" w:cs="Times New Roman"/>
      <w:kern w:val="2"/>
      <w:sz w:val="24"/>
      <w:szCs w:val="24"/>
      <w:lang w:val="x-none"/>
    </w:rPr>
  </w:style>
  <w:style w:type="character" w:styleId="a9">
    <w:name w:val="Hyperlink"/>
    <w:uiPriority w:val="99"/>
    <w:rsid w:val="007A7167"/>
    <w:rPr>
      <w:color w:val="0000FF"/>
      <w:u w:val="none"/>
    </w:rPr>
  </w:style>
  <w:style w:type="paragraph" w:customStyle="1" w:styleId="ConsTitle">
    <w:name w:val="ConsTitle"/>
    <w:rsid w:val="007A7167"/>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7A7167"/>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7A7167"/>
    <w:rPr>
      <w:rFonts w:ascii="Times New Roman" w:eastAsia="Times New Roman" w:hAnsi="Times New Roman" w:cs="Times New Roman"/>
      <w:sz w:val="24"/>
      <w:szCs w:val="24"/>
      <w:lang w:val="x-none" w:eastAsia="x-none"/>
    </w:rPr>
  </w:style>
  <w:style w:type="paragraph" w:styleId="ac">
    <w:name w:val="footer"/>
    <w:basedOn w:val="a1"/>
    <w:link w:val="ad"/>
    <w:uiPriority w:val="99"/>
    <w:rsid w:val="007A7167"/>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7A7167"/>
    <w:rPr>
      <w:rFonts w:ascii="Times New Roman" w:eastAsia="Times New Roman" w:hAnsi="Times New Roman" w:cs="Times New Roman"/>
      <w:sz w:val="24"/>
      <w:szCs w:val="24"/>
      <w:lang w:val="x-none" w:eastAsia="x-none"/>
    </w:rPr>
  </w:style>
  <w:style w:type="paragraph" w:customStyle="1" w:styleId="ae">
    <w:name w:val="Статья"/>
    <w:basedOn w:val="a1"/>
    <w:rsid w:val="007A7167"/>
    <w:pPr>
      <w:spacing w:before="400" w:line="360" w:lineRule="auto"/>
      <w:ind w:left="708"/>
    </w:pPr>
    <w:rPr>
      <w:b/>
      <w:sz w:val="28"/>
    </w:rPr>
  </w:style>
  <w:style w:type="paragraph" w:customStyle="1" w:styleId="af">
    <w:name w:val="Абзац"/>
    <w:rsid w:val="007A7167"/>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7A7167"/>
    <w:rPr>
      <w:sz w:val="25"/>
      <w:shd w:val="clear" w:color="auto" w:fill="FFFFFF"/>
    </w:rPr>
  </w:style>
  <w:style w:type="paragraph" w:customStyle="1" w:styleId="11">
    <w:name w:val="Основной текст1"/>
    <w:basedOn w:val="a1"/>
    <w:link w:val="af0"/>
    <w:qFormat/>
    <w:rsid w:val="007A7167"/>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7A7167"/>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7A7167"/>
    <w:rPr>
      <w:rFonts w:ascii="Calibri" w:eastAsia="Times New Roman" w:hAnsi="Calibri" w:cs="Times New Roman"/>
      <w:sz w:val="16"/>
      <w:szCs w:val="16"/>
      <w:lang w:val="x-none"/>
    </w:rPr>
  </w:style>
  <w:style w:type="paragraph" w:styleId="af1">
    <w:name w:val="Title"/>
    <w:basedOn w:val="a1"/>
    <w:link w:val="af2"/>
    <w:qFormat/>
    <w:rsid w:val="007A7167"/>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7A7167"/>
    <w:rPr>
      <w:rFonts w:ascii="Times New Roman" w:eastAsia="Times New Roman" w:hAnsi="Times New Roman" w:cs="Times New Roman"/>
      <w:b/>
      <w:bCs/>
      <w:sz w:val="28"/>
      <w:szCs w:val="24"/>
      <w:lang w:val="x-none" w:eastAsia="x-none"/>
    </w:rPr>
  </w:style>
  <w:style w:type="table" w:styleId="af3">
    <w:name w:val="Table Grid"/>
    <w:basedOn w:val="a3"/>
    <w:uiPriority w:val="59"/>
    <w:rsid w:val="007A71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7A7167"/>
    <w:pPr>
      <w:spacing w:after="200" w:line="276" w:lineRule="auto"/>
      <w:ind w:left="720"/>
      <w:contextualSpacing/>
    </w:pPr>
    <w:rPr>
      <w:rFonts w:ascii="Calibri" w:eastAsia="Calibri" w:hAnsi="Calibri"/>
      <w:sz w:val="22"/>
      <w:szCs w:val="22"/>
    </w:rPr>
  </w:style>
  <w:style w:type="paragraph" w:customStyle="1" w:styleId="ConsNormal">
    <w:name w:val="ConsNormal"/>
    <w:rsid w:val="007A716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A71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7A7167"/>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7A716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A716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7A7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7A7167"/>
    <w:rPr>
      <w:rFonts w:ascii="Courier New" w:eastAsia="Times New Roman" w:hAnsi="Courier New" w:cs="Times New Roman"/>
      <w:sz w:val="20"/>
      <w:szCs w:val="20"/>
      <w:lang w:val="x-none" w:eastAsia="x-none"/>
    </w:rPr>
  </w:style>
  <w:style w:type="character" w:styleId="af4">
    <w:name w:val="page number"/>
    <w:basedOn w:val="a2"/>
    <w:rsid w:val="007A7167"/>
  </w:style>
  <w:style w:type="paragraph" w:styleId="af5">
    <w:name w:val="footnote text"/>
    <w:basedOn w:val="a1"/>
    <w:link w:val="af6"/>
    <w:rsid w:val="007A7167"/>
    <w:rPr>
      <w:sz w:val="20"/>
      <w:szCs w:val="20"/>
    </w:rPr>
  </w:style>
  <w:style w:type="character" w:customStyle="1" w:styleId="af6">
    <w:name w:val="Текст сноски Знак"/>
    <w:basedOn w:val="a2"/>
    <w:link w:val="af5"/>
    <w:rsid w:val="007A7167"/>
    <w:rPr>
      <w:rFonts w:ascii="Arial" w:eastAsia="Times New Roman" w:hAnsi="Arial" w:cs="Times New Roman"/>
      <w:sz w:val="20"/>
      <w:szCs w:val="20"/>
      <w:lang w:eastAsia="ru-RU"/>
    </w:rPr>
  </w:style>
  <w:style w:type="character" w:styleId="af7">
    <w:name w:val="footnote reference"/>
    <w:uiPriority w:val="99"/>
    <w:rsid w:val="007A7167"/>
    <w:rPr>
      <w:vertAlign w:val="superscript"/>
    </w:rPr>
  </w:style>
  <w:style w:type="character" w:styleId="af8">
    <w:name w:val="annotation reference"/>
    <w:uiPriority w:val="99"/>
    <w:rsid w:val="007A7167"/>
    <w:rPr>
      <w:sz w:val="16"/>
      <w:szCs w:val="16"/>
    </w:rPr>
  </w:style>
  <w:style w:type="paragraph" w:styleId="af9">
    <w:name w:val="annotation text"/>
    <w:aliases w:val="!Равноширинный текст документа"/>
    <w:basedOn w:val="a1"/>
    <w:link w:val="afa"/>
    <w:uiPriority w:val="99"/>
    <w:rsid w:val="007A7167"/>
    <w:rPr>
      <w:rFonts w:ascii="Courier" w:hAnsi="Courier"/>
      <w:sz w:val="22"/>
      <w:szCs w:val="20"/>
      <w:lang w:val="x-none" w:eastAsia="x-none"/>
    </w:rPr>
  </w:style>
  <w:style w:type="character" w:customStyle="1" w:styleId="afa">
    <w:name w:val="Текст примечания Знак"/>
    <w:basedOn w:val="a2"/>
    <w:link w:val="af9"/>
    <w:uiPriority w:val="99"/>
    <w:rsid w:val="007A7167"/>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7A7167"/>
    <w:rPr>
      <w:rFonts w:ascii="Times New Roman" w:hAnsi="Times New Roman"/>
      <w:b/>
      <w:bCs/>
      <w:sz w:val="20"/>
    </w:rPr>
  </w:style>
  <w:style w:type="character" w:customStyle="1" w:styleId="afc">
    <w:name w:val="Тема примечания Знак"/>
    <w:basedOn w:val="afa"/>
    <w:link w:val="afb"/>
    <w:uiPriority w:val="99"/>
    <w:rsid w:val="007A7167"/>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7A7167"/>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7A7167"/>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7A7167"/>
  </w:style>
  <w:style w:type="paragraph" w:customStyle="1" w:styleId="ConsPlusDocList">
    <w:name w:val="ConsPlusDocList"/>
    <w:next w:val="a1"/>
    <w:rsid w:val="007A716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A716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7A7167"/>
    <w:pPr>
      <w:numPr>
        <w:numId w:val="1"/>
      </w:numPr>
      <w:contextualSpacing/>
    </w:pPr>
  </w:style>
  <w:style w:type="paragraph" w:customStyle="1" w:styleId="aff1">
    <w:name w:val="a"/>
    <w:basedOn w:val="a1"/>
    <w:rsid w:val="007A7167"/>
    <w:pPr>
      <w:spacing w:before="100" w:beforeAutospacing="1" w:after="100" w:afterAutospacing="1"/>
    </w:pPr>
  </w:style>
  <w:style w:type="paragraph" w:customStyle="1" w:styleId="21">
    <w:name w:val="Абзац списка2"/>
    <w:basedOn w:val="a1"/>
    <w:qFormat/>
    <w:rsid w:val="007A7167"/>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7A7167"/>
    <w:rPr>
      <w:color w:val="800080"/>
      <w:u w:val="single"/>
    </w:rPr>
  </w:style>
  <w:style w:type="paragraph" w:customStyle="1" w:styleId="xl63">
    <w:name w:val="xl63"/>
    <w:basedOn w:val="a1"/>
    <w:rsid w:val="007A7167"/>
    <w:pPr>
      <w:spacing w:before="100" w:beforeAutospacing="1" w:after="100" w:afterAutospacing="1"/>
    </w:pPr>
  </w:style>
  <w:style w:type="paragraph" w:customStyle="1" w:styleId="xl64">
    <w:name w:val="xl64"/>
    <w:basedOn w:val="a1"/>
    <w:rsid w:val="007A7167"/>
    <w:pPr>
      <w:pBdr>
        <w:bottom w:val="single" w:sz="4" w:space="0" w:color="auto"/>
      </w:pBdr>
      <w:spacing w:before="100" w:beforeAutospacing="1" w:after="100" w:afterAutospacing="1"/>
    </w:pPr>
    <w:rPr>
      <w:sz w:val="16"/>
      <w:szCs w:val="16"/>
    </w:rPr>
  </w:style>
  <w:style w:type="paragraph" w:customStyle="1" w:styleId="xl65">
    <w:name w:val="xl65"/>
    <w:basedOn w:val="a1"/>
    <w:rsid w:val="007A7167"/>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7A71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7A71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7A71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7A71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7A71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7A71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7A71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7A71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7A71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7A7167"/>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7A7167"/>
    <w:pPr>
      <w:pBdr>
        <w:left w:val="single" w:sz="4" w:space="0" w:color="auto"/>
        <w:bottom w:val="single" w:sz="4" w:space="0" w:color="auto"/>
      </w:pBdr>
      <w:spacing w:before="100" w:beforeAutospacing="1" w:after="100" w:afterAutospacing="1"/>
    </w:pPr>
  </w:style>
  <w:style w:type="paragraph" w:customStyle="1" w:styleId="xl78">
    <w:name w:val="xl78"/>
    <w:basedOn w:val="a1"/>
    <w:rsid w:val="007A7167"/>
    <w:pPr>
      <w:spacing w:before="100" w:beforeAutospacing="1" w:after="100" w:afterAutospacing="1"/>
    </w:pPr>
    <w:rPr>
      <w:sz w:val="16"/>
      <w:szCs w:val="16"/>
    </w:rPr>
  </w:style>
  <w:style w:type="paragraph" w:customStyle="1" w:styleId="xl79">
    <w:name w:val="xl79"/>
    <w:basedOn w:val="a1"/>
    <w:rsid w:val="007A7167"/>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7A7167"/>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7A7167"/>
    <w:pPr>
      <w:pBdr>
        <w:right w:val="single" w:sz="4" w:space="0" w:color="auto"/>
      </w:pBdr>
      <w:spacing w:before="100" w:beforeAutospacing="1" w:after="100" w:afterAutospacing="1"/>
    </w:pPr>
    <w:rPr>
      <w:sz w:val="16"/>
      <w:szCs w:val="16"/>
    </w:rPr>
  </w:style>
  <w:style w:type="paragraph" w:customStyle="1" w:styleId="xl82">
    <w:name w:val="xl82"/>
    <w:basedOn w:val="a1"/>
    <w:rsid w:val="007A7167"/>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7A71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7A7167"/>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7A7167"/>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7A716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7A7167"/>
    <w:pPr>
      <w:pBdr>
        <w:bottom w:val="single" w:sz="4" w:space="0" w:color="auto"/>
      </w:pBdr>
      <w:spacing w:before="100" w:beforeAutospacing="1" w:after="100" w:afterAutospacing="1"/>
    </w:pPr>
    <w:rPr>
      <w:sz w:val="16"/>
      <w:szCs w:val="16"/>
    </w:rPr>
  </w:style>
  <w:style w:type="paragraph" w:customStyle="1" w:styleId="xl90">
    <w:name w:val="xl90"/>
    <w:basedOn w:val="a1"/>
    <w:rsid w:val="007A7167"/>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7A716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7A7167"/>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7A7167"/>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7A7167"/>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7A7167"/>
    <w:pPr>
      <w:spacing w:after="120"/>
    </w:pPr>
    <w:rPr>
      <w:rFonts w:ascii="Times New Roman" w:hAnsi="Times New Roman"/>
      <w:lang w:val="x-none" w:eastAsia="x-none"/>
    </w:rPr>
  </w:style>
  <w:style w:type="character" w:customStyle="1" w:styleId="aff4">
    <w:name w:val="Основной текст Знак"/>
    <w:basedOn w:val="a2"/>
    <w:link w:val="aff3"/>
    <w:rsid w:val="007A7167"/>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7A7167"/>
    <w:rPr>
      <w:rFonts w:ascii="Arial" w:hAnsi="Arial"/>
      <w:b w:val="0"/>
      <w:i w:val="0"/>
      <w:iCs/>
      <w:color w:val="0000FF"/>
      <w:sz w:val="24"/>
      <w:u w:val="none"/>
    </w:rPr>
  </w:style>
  <w:style w:type="paragraph" w:customStyle="1" w:styleId="Title">
    <w:name w:val="Title!Название НПА"/>
    <w:basedOn w:val="a1"/>
    <w:rsid w:val="007A7167"/>
    <w:pPr>
      <w:spacing w:before="240" w:after="60"/>
      <w:jc w:val="center"/>
      <w:outlineLvl w:val="0"/>
    </w:pPr>
    <w:rPr>
      <w:rFonts w:cs="Arial"/>
      <w:b/>
      <w:bCs/>
      <w:kern w:val="28"/>
      <w:sz w:val="32"/>
      <w:szCs w:val="32"/>
    </w:rPr>
  </w:style>
  <w:style w:type="paragraph" w:customStyle="1" w:styleId="Application">
    <w:name w:val="Application!Приложение"/>
    <w:rsid w:val="007A716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A716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A7167"/>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7A7167"/>
  </w:style>
  <w:style w:type="paragraph" w:customStyle="1" w:styleId="ListParagraph">
    <w:name w:val="List Paragraph"/>
    <w:basedOn w:val="a1"/>
    <w:rsid w:val="007A7167"/>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7A7167"/>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7A7167"/>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7A7167"/>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7A7167"/>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7A7167"/>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7A7167"/>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7A7167"/>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7A7167"/>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7A7167"/>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7A7167"/>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7A7167"/>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7A7167"/>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7A7167"/>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7A7167"/>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7A7167"/>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7A7167"/>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7A71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7A7167"/>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7A7167"/>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7A7167"/>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7A7167"/>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7A7167"/>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7A7167"/>
  </w:style>
  <w:style w:type="numbering" w:customStyle="1" w:styleId="33">
    <w:name w:val="Нет списка3"/>
    <w:next w:val="a4"/>
    <w:semiHidden/>
    <w:rsid w:val="007A7167"/>
  </w:style>
  <w:style w:type="numbering" w:customStyle="1" w:styleId="41">
    <w:name w:val="Нет списка4"/>
    <w:next w:val="a4"/>
    <w:semiHidden/>
    <w:rsid w:val="007A7167"/>
  </w:style>
  <w:style w:type="numbering" w:customStyle="1" w:styleId="51">
    <w:name w:val="Нет списка5"/>
    <w:next w:val="a4"/>
    <w:semiHidden/>
    <w:rsid w:val="007A7167"/>
  </w:style>
  <w:style w:type="paragraph" w:customStyle="1" w:styleId="aff5">
    <w:name w:val="Всегда"/>
    <w:basedOn w:val="a1"/>
    <w:autoRedefine/>
    <w:qFormat/>
    <w:rsid w:val="007A7167"/>
    <w:pPr>
      <w:ind w:firstLine="709"/>
    </w:pPr>
    <w:rPr>
      <w:rFonts w:ascii="Times New Roman" w:hAnsi="Times New Roman"/>
      <w:sz w:val="28"/>
      <w:szCs w:val="28"/>
      <w:lang w:eastAsia="en-US"/>
    </w:rPr>
  </w:style>
  <w:style w:type="numbering" w:customStyle="1" w:styleId="61">
    <w:name w:val="Нет списка6"/>
    <w:next w:val="a4"/>
    <w:semiHidden/>
    <w:rsid w:val="007A7167"/>
  </w:style>
  <w:style w:type="numbering" w:customStyle="1" w:styleId="71">
    <w:name w:val="Нет списка7"/>
    <w:next w:val="a4"/>
    <w:semiHidden/>
    <w:rsid w:val="007A7167"/>
  </w:style>
  <w:style w:type="numbering" w:customStyle="1" w:styleId="81">
    <w:name w:val="Нет списка8"/>
    <w:next w:val="a4"/>
    <w:semiHidden/>
    <w:unhideWhenUsed/>
    <w:rsid w:val="007A7167"/>
  </w:style>
  <w:style w:type="numbering" w:customStyle="1" w:styleId="91">
    <w:name w:val="Нет списка9"/>
    <w:next w:val="a4"/>
    <w:uiPriority w:val="99"/>
    <w:semiHidden/>
    <w:rsid w:val="007A7167"/>
  </w:style>
  <w:style w:type="numbering" w:customStyle="1" w:styleId="100">
    <w:name w:val="Нет списка10"/>
    <w:next w:val="a4"/>
    <w:uiPriority w:val="99"/>
    <w:semiHidden/>
    <w:rsid w:val="007A7167"/>
  </w:style>
  <w:style w:type="numbering" w:customStyle="1" w:styleId="110">
    <w:name w:val="Нет списка11"/>
    <w:next w:val="a4"/>
    <w:semiHidden/>
    <w:rsid w:val="007A7167"/>
  </w:style>
  <w:style w:type="numbering" w:customStyle="1" w:styleId="120">
    <w:name w:val="Нет списка12"/>
    <w:next w:val="a4"/>
    <w:semiHidden/>
    <w:rsid w:val="007A7167"/>
  </w:style>
  <w:style w:type="numbering" w:customStyle="1" w:styleId="130">
    <w:name w:val="Нет списка13"/>
    <w:next w:val="a4"/>
    <w:semiHidden/>
    <w:unhideWhenUsed/>
    <w:rsid w:val="007A7167"/>
  </w:style>
  <w:style w:type="paragraph" w:styleId="aff6">
    <w:name w:val="Body Text Indent"/>
    <w:aliases w:val="Основной текст 1,Нумерованный список !!,Надин стиль"/>
    <w:basedOn w:val="a1"/>
    <w:link w:val="aff7"/>
    <w:uiPriority w:val="99"/>
    <w:rsid w:val="007A7167"/>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7A7167"/>
    <w:rPr>
      <w:rFonts w:ascii="Times New Roman" w:eastAsia="Times New Roman" w:hAnsi="Times New Roman" w:cs="Times New Roman"/>
      <w:sz w:val="24"/>
      <w:szCs w:val="24"/>
      <w:lang w:val="x-none" w:eastAsia="x-none"/>
    </w:rPr>
  </w:style>
  <w:style w:type="paragraph" w:styleId="aff8">
    <w:name w:val="caption"/>
    <w:basedOn w:val="a1"/>
    <w:uiPriority w:val="99"/>
    <w:qFormat/>
    <w:rsid w:val="007A7167"/>
    <w:pPr>
      <w:widowControl w:val="0"/>
      <w:ind w:firstLine="0"/>
      <w:jc w:val="center"/>
    </w:pPr>
    <w:rPr>
      <w:rFonts w:ascii="Times New Roman" w:hAnsi="Times New Roman"/>
      <w:b/>
      <w:sz w:val="28"/>
      <w:szCs w:val="20"/>
    </w:rPr>
  </w:style>
  <w:style w:type="paragraph" w:styleId="aff9">
    <w:name w:val="Subtitle"/>
    <w:basedOn w:val="a1"/>
    <w:link w:val="affa"/>
    <w:qFormat/>
    <w:rsid w:val="007A7167"/>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7A7167"/>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7A7167"/>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7A7167"/>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7A7167"/>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7A7167"/>
    <w:rPr>
      <w:rFonts w:ascii="Times New Roman" w:eastAsia="Times New Roman" w:hAnsi="Times New Roman" w:cs="Times New Roman"/>
      <w:sz w:val="24"/>
      <w:szCs w:val="24"/>
      <w:lang w:val="x-none" w:eastAsia="x-none"/>
    </w:rPr>
  </w:style>
  <w:style w:type="paragraph" w:customStyle="1" w:styleId="BodyText2">
    <w:name w:val="Body Text 2"/>
    <w:basedOn w:val="a1"/>
    <w:rsid w:val="007A7167"/>
    <w:pPr>
      <w:widowControl w:val="0"/>
      <w:ind w:left="567" w:firstLine="0"/>
      <w:jc w:val="left"/>
    </w:pPr>
    <w:rPr>
      <w:rFonts w:ascii="Times New Roman" w:hAnsi="Times New Roman"/>
      <w:szCs w:val="20"/>
    </w:rPr>
  </w:style>
  <w:style w:type="paragraph" w:customStyle="1" w:styleId="15">
    <w:name w:val=" Знак Знак Знак1"/>
    <w:basedOn w:val="a1"/>
    <w:rsid w:val="007A7167"/>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7A71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7A7167"/>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7A7167"/>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7A7167"/>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7A7167"/>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7A7167"/>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7A7167"/>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7A7167"/>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7A7167"/>
    <w:rPr>
      <w:b/>
      <w:bCs/>
    </w:rPr>
  </w:style>
  <w:style w:type="character" w:styleId="afff0">
    <w:name w:val="Intense Emphasis"/>
    <w:uiPriority w:val="21"/>
    <w:qFormat/>
    <w:rsid w:val="007A7167"/>
    <w:rPr>
      <w:b/>
      <w:bCs/>
      <w:i/>
      <w:iCs/>
      <w:color w:val="4F81BD"/>
    </w:rPr>
  </w:style>
  <w:style w:type="paragraph" w:styleId="afff1">
    <w:name w:val="TOC Heading"/>
    <w:basedOn w:val="1"/>
    <w:next w:val="a1"/>
    <w:uiPriority w:val="39"/>
    <w:qFormat/>
    <w:rsid w:val="007A7167"/>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7A7167"/>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7A7167"/>
    <w:pPr>
      <w:ind w:left="240" w:firstLine="0"/>
      <w:jc w:val="left"/>
    </w:pPr>
    <w:rPr>
      <w:rFonts w:ascii="Times New Roman" w:hAnsi="Times New Roman"/>
    </w:rPr>
  </w:style>
  <w:style w:type="paragraph" w:styleId="36">
    <w:name w:val="toc 3"/>
    <w:basedOn w:val="a1"/>
    <w:next w:val="a1"/>
    <w:autoRedefine/>
    <w:uiPriority w:val="39"/>
    <w:unhideWhenUsed/>
    <w:rsid w:val="007A7167"/>
    <w:pPr>
      <w:ind w:left="480" w:firstLine="0"/>
      <w:jc w:val="left"/>
    </w:pPr>
    <w:rPr>
      <w:rFonts w:ascii="Times New Roman" w:hAnsi="Times New Roman"/>
    </w:rPr>
  </w:style>
  <w:style w:type="character" w:styleId="afff2">
    <w:name w:val="Book Title"/>
    <w:uiPriority w:val="33"/>
    <w:qFormat/>
    <w:rsid w:val="007A7167"/>
    <w:rPr>
      <w:b/>
      <w:bCs/>
      <w:smallCaps/>
      <w:spacing w:val="5"/>
    </w:rPr>
  </w:style>
  <w:style w:type="paragraph" w:customStyle="1" w:styleId="afff3">
    <w:name w:val=" Знак Знак"/>
    <w:basedOn w:val="a1"/>
    <w:rsid w:val="007A716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7A7167"/>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7A7167"/>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7A7167"/>
    <w:pPr>
      <w:widowControl w:val="0"/>
      <w:ind w:firstLine="720"/>
    </w:pPr>
    <w:rPr>
      <w:rFonts w:ascii="a_Timer" w:hAnsi="a_Timer"/>
      <w:snapToGrid w:val="0"/>
      <w:lang w:val="en-US"/>
    </w:rPr>
  </w:style>
  <w:style w:type="paragraph" w:customStyle="1" w:styleId="afff5">
    <w:name w:val="Знак"/>
    <w:basedOn w:val="a1"/>
    <w:rsid w:val="007A7167"/>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7A7167"/>
    <w:rPr>
      <w:b/>
      <w:bCs/>
      <w:color w:val="000080"/>
    </w:rPr>
  </w:style>
  <w:style w:type="character" w:customStyle="1" w:styleId="afff7">
    <w:name w:val="Гипертекстовая ссылка"/>
    <w:uiPriority w:val="99"/>
    <w:rsid w:val="007A7167"/>
    <w:rPr>
      <w:b/>
      <w:bCs/>
      <w:color w:val="008000"/>
    </w:rPr>
  </w:style>
  <w:style w:type="paragraph" w:customStyle="1" w:styleId="afff8">
    <w:name w:val=" Знак"/>
    <w:basedOn w:val="a1"/>
    <w:rsid w:val="007A7167"/>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7A7167"/>
    <w:rPr>
      <w:rFonts w:ascii="Calibri" w:eastAsia="Calibri" w:hAnsi="Calibri" w:cs="Times New Roman"/>
    </w:rPr>
  </w:style>
  <w:style w:type="table" w:styleId="18">
    <w:name w:val="Table Classic 1"/>
    <w:basedOn w:val="a3"/>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7A7167"/>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7A7167"/>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7A716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7A716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A7167"/>
    <w:rPr>
      <w:rFonts w:ascii="Times New Roman" w:hAnsi="Times New Roman" w:cs="Times New Roman"/>
      <w:sz w:val="26"/>
      <w:szCs w:val="26"/>
    </w:rPr>
  </w:style>
  <w:style w:type="paragraph" w:customStyle="1" w:styleId="Style7">
    <w:name w:val="Style7"/>
    <w:basedOn w:val="a1"/>
    <w:uiPriority w:val="99"/>
    <w:rsid w:val="007A7167"/>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7A7167"/>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7A716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A7167"/>
    <w:rPr>
      <w:rFonts w:ascii="Times New Roman" w:hAnsi="Times New Roman" w:cs="Times New Roman"/>
      <w:sz w:val="22"/>
      <w:szCs w:val="22"/>
    </w:rPr>
  </w:style>
  <w:style w:type="character" w:customStyle="1" w:styleId="hl1">
    <w:name w:val="hl1"/>
    <w:rsid w:val="007A7167"/>
    <w:rPr>
      <w:color w:val="4682B4"/>
    </w:rPr>
  </w:style>
  <w:style w:type="paragraph" w:customStyle="1" w:styleId="28">
    <w:name w:val="Знак Знак2 Знак"/>
    <w:basedOn w:val="a1"/>
    <w:rsid w:val="007A7167"/>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7A7167"/>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7A7167"/>
    <w:rPr>
      <w:rFonts w:ascii="Calibri" w:eastAsia="Calibri" w:hAnsi="Calibri" w:cs="Times New Roman"/>
      <w:lang w:val="x-none"/>
    </w:rPr>
  </w:style>
  <w:style w:type="paragraph" w:customStyle="1" w:styleId="Default">
    <w:name w:val="Default"/>
    <w:qFormat/>
    <w:rsid w:val="007A716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7A7167"/>
    <w:rPr>
      <w:rFonts w:ascii="Arial" w:eastAsia="Times New Roman" w:hAnsi="Arial" w:cs="Arial"/>
      <w:sz w:val="20"/>
      <w:szCs w:val="20"/>
      <w:lang w:eastAsia="ru-RU"/>
    </w:rPr>
  </w:style>
  <w:style w:type="character" w:customStyle="1" w:styleId="blk">
    <w:name w:val="blk"/>
    <w:rsid w:val="007A7167"/>
  </w:style>
  <w:style w:type="character" w:customStyle="1" w:styleId="nobr">
    <w:name w:val="nobr"/>
    <w:rsid w:val="007A7167"/>
  </w:style>
  <w:style w:type="character" w:customStyle="1" w:styleId="29">
    <w:name w:val="Основной текст (2)_"/>
    <w:link w:val="2a"/>
    <w:locked/>
    <w:rsid w:val="007A7167"/>
    <w:rPr>
      <w:sz w:val="28"/>
      <w:szCs w:val="28"/>
      <w:shd w:val="clear" w:color="auto" w:fill="FFFFFF"/>
    </w:rPr>
  </w:style>
  <w:style w:type="paragraph" w:customStyle="1" w:styleId="2a">
    <w:name w:val="Основной текст (2)"/>
    <w:basedOn w:val="a1"/>
    <w:link w:val="29"/>
    <w:rsid w:val="007A7167"/>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7A7167"/>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7A7167"/>
    <w:rPr>
      <w:rFonts w:ascii="Times New Roman" w:eastAsia="Times New Roman" w:hAnsi="Times New Roman" w:cs="Times New Roman"/>
      <w:sz w:val="20"/>
      <w:szCs w:val="20"/>
      <w:lang w:eastAsia="ru-RU"/>
    </w:rPr>
  </w:style>
  <w:style w:type="character" w:styleId="afffb">
    <w:name w:val="endnote reference"/>
    <w:uiPriority w:val="99"/>
    <w:unhideWhenUsed/>
    <w:rsid w:val="007A7167"/>
    <w:rPr>
      <w:vertAlign w:val="superscript"/>
    </w:rPr>
  </w:style>
  <w:style w:type="character" w:styleId="afffc">
    <w:name w:val="Emphasis"/>
    <w:uiPriority w:val="20"/>
    <w:qFormat/>
    <w:rsid w:val="007A7167"/>
    <w:rPr>
      <w:i/>
      <w:iCs/>
    </w:rPr>
  </w:style>
  <w:style w:type="numbering" w:customStyle="1" w:styleId="140">
    <w:name w:val="Нет списка14"/>
    <w:next w:val="a4"/>
    <w:uiPriority w:val="99"/>
    <w:semiHidden/>
    <w:rsid w:val="007A7167"/>
  </w:style>
  <w:style w:type="numbering" w:customStyle="1" w:styleId="150">
    <w:name w:val="Нет списка15"/>
    <w:next w:val="a4"/>
    <w:uiPriority w:val="99"/>
    <w:semiHidden/>
    <w:rsid w:val="007A7167"/>
  </w:style>
  <w:style w:type="numbering" w:customStyle="1" w:styleId="160">
    <w:name w:val="Нет списка16"/>
    <w:next w:val="a4"/>
    <w:uiPriority w:val="99"/>
    <w:semiHidden/>
    <w:rsid w:val="007A7167"/>
  </w:style>
  <w:style w:type="numbering" w:customStyle="1" w:styleId="170">
    <w:name w:val="Нет списка17"/>
    <w:next w:val="a4"/>
    <w:uiPriority w:val="99"/>
    <w:semiHidden/>
    <w:rsid w:val="007A7167"/>
  </w:style>
  <w:style w:type="numbering" w:customStyle="1" w:styleId="180">
    <w:name w:val="Нет списка18"/>
    <w:next w:val="a4"/>
    <w:uiPriority w:val="99"/>
    <w:semiHidden/>
    <w:rsid w:val="007A7167"/>
  </w:style>
  <w:style w:type="numbering" w:customStyle="1" w:styleId="190">
    <w:name w:val="Нет списка19"/>
    <w:next w:val="a4"/>
    <w:uiPriority w:val="99"/>
    <w:semiHidden/>
    <w:rsid w:val="007A7167"/>
  </w:style>
  <w:style w:type="numbering" w:customStyle="1" w:styleId="200">
    <w:name w:val="Нет списка20"/>
    <w:next w:val="a4"/>
    <w:uiPriority w:val="99"/>
    <w:semiHidden/>
    <w:rsid w:val="007A7167"/>
  </w:style>
  <w:style w:type="numbering" w:customStyle="1" w:styleId="210">
    <w:name w:val="Нет списка21"/>
    <w:next w:val="a4"/>
    <w:semiHidden/>
    <w:rsid w:val="007A7167"/>
  </w:style>
  <w:style w:type="numbering" w:customStyle="1" w:styleId="220">
    <w:name w:val="Нет списка22"/>
    <w:next w:val="a4"/>
    <w:semiHidden/>
    <w:rsid w:val="007A7167"/>
  </w:style>
  <w:style w:type="numbering" w:customStyle="1" w:styleId="230">
    <w:name w:val="Нет списка23"/>
    <w:next w:val="a4"/>
    <w:semiHidden/>
    <w:rsid w:val="007A7167"/>
  </w:style>
  <w:style w:type="numbering" w:customStyle="1" w:styleId="240">
    <w:name w:val="Нет списка24"/>
    <w:next w:val="a4"/>
    <w:uiPriority w:val="99"/>
    <w:semiHidden/>
    <w:rsid w:val="007A7167"/>
  </w:style>
  <w:style w:type="numbering" w:customStyle="1" w:styleId="250">
    <w:name w:val="Нет списка25"/>
    <w:next w:val="a4"/>
    <w:uiPriority w:val="99"/>
    <w:semiHidden/>
    <w:rsid w:val="007A7167"/>
  </w:style>
  <w:style w:type="numbering" w:customStyle="1" w:styleId="260">
    <w:name w:val="Нет списка26"/>
    <w:next w:val="a4"/>
    <w:uiPriority w:val="99"/>
    <w:semiHidden/>
    <w:rsid w:val="007A7167"/>
  </w:style>
  <w:style w:type="numbering" w:customStyle="1" w:styleId="270">
    <w:name w:val="Нет списка27"/>
    <w:next w:val="a4"/>
    <w:uiPriority w:val="99"/>
    <w:semiHidden/>
    <w:rsid w:val="007A7167"/>
  </w:style>
  <w:style w:type="numbering" w:customStyle="1" w:styleId="280">
    <w:name w:val="Нет списка28"/>
    <w:next w:val="a4"/>
    <w:uiPriority w:val="99"/>
    <w:semiHidden/>
    <w:rsid w:val="007A7167"/>
  </w:style>
  <w:style w:type="numbering" w:customStyle="1" w:styleId="290">
    <w:name w:val="Нет списка29"/>
    <w:next w:val="a4"/>
    <w:uiPriority w:val="99"/>
    <w:semiHidden/>
    <w:rsid w:val="007A7167"/>
  </w:style>
  <w:style w:type="numbering" w:customStyle="1" w:styleId="300">
    <w:name w:val="Нет списка30"/>
    <w:next w:val="a4"/>
    <w:uiPriority w:val="99"/>
    <w:semiHidden/>
    <w:rsid w:val="007A7167"/>
  </w:style>
  <w:style w:type="numbering" w:customStyle="1" w:styleId="311">
    <w:name w:val="Нет списка31"/>
    <w:next w:val="a4"/>
    <w:semiHidden/>
    <w:rsid w:val="007A7167"/>
  </w:style>
  <w:style w:type="numbering" w:customStyle="1" w:styleId="320">
    <w:name w:val="Нет списка32"/>
    <w:next w:val="a4"/>
    <w:semiHidden/>
    <w:rsid w:val="007A7167"/>
  </w:style>
  <w:style w:type="numbering" w:customStyle="1" w:styleId="330">
    <w:name w:val="Нет списка33"/>
    <w:next w:val="a4"/>
    <w:semiHidden/>
    <w:rsid w:val="007A7167"/>
  </w:style>
  <w:style w:type="numbering" w:customStyle="1" w:styleId="340">
    <w:name w:val="Нет списка34"/>
    <w:next w:val="a4"/>
    <w:uiPriority w:val="99"/>
    <w:semiHidden/>
    <w:rsid w:val="007A7167"/>
  </w:style>
  <w:style w:type="numbering" w:customStyle="1" w:styleId="350">
    <w:name w:val="Нет списка35"/>
    <w:next w:val="a4"/>
    <w:uiPriority w:val="99"/>
    <w:semiHidden/>
    <w:rsid w:val="007A7167"/>
  </w:style>
  <w:style w:type="numbering" w:customStyle="1" w:styleId="360">
    <w:name w:val="Нет списка36"/>
    <w:next w:val="a4"/>
    <w:uiPriority w:val="99"/>
    <w:semiHidden/>
    <w:rsid w:val="007A7167"/>
  </w:style>
  <w:style w:type="numbering" w:customStyle="1" w:styleId="37">
    <w:name w:val="Нет списка37"/>
    <w:next w:val="a4"/>
    <w:uiPriority w:val="99"/>
    <w:semiHidden/>
    <w:rsid w:val="007A7167"/>
  </w:style>
  <w:style w:type="numbering" w:customStyle="1" w:styleId="38">
    <w:name w:val="Нет списка38"/>
    <w:next w:val="a4"/>
    <w:uiPriority w:val="99"/>
    <w:semiHidden/>
    <w:rsid w:val="007A7167"/>
  </w:style>
  <w:style w:type="numbering" w:customStyle="1" w:styleId="39">
    <w:name w:val="Нет списка39"/>
    <w:next w:val="a4"/>
    <w:uiPriority w:val="99"/>
    <w:semiHidden/>
    <w:rsid w:val="007A7167"/>
  </w:style>
  <w:style w:type="numbering" w:customStyle="1" w:styleId="400">
    <w:name w:val="Нет списка40"/>
    <w:next w:val="a4"/>
    <w:uiPriority w:val="99"/>
    <w:semiHidden/>
    <w:rsid w:val="007A7167"/>
  </w:style>
  <w:style w:type="numbering" w:customStyle="1" w:styleId="410">
    <w:name w:val="Нет списка41"/>
    <w:next w:val="a4"/>
    <w:semiHidden/>
    <w:rsid w:val="007A7167"/>
  </w:style>
  <w:style w:type="numbering" w:customStyle="1" w:styleId="42">
    <w:name w:val="Нет списка42"/>
    <w:next w:val="a4"/>
    <w:semiHidden/>
    <w:rsid w:val="007A7167"/>
  </w:style>
  <w:style w:type="numbering" w:customStyle="1" w:styleId="43">
    <w:name w:val="Нет списка43"/>
    <w:next w:val="a4"/>
    <w:semiHidden/>
    <w:rsid w:val="007A7167"/>
  </w:style>
  <w:style w:type="numbering" w:customStyle="1" w:styleId="44">
    <w:name w:val="Нет списка44"/>
    <w:next w:val="a4"/>
    <w:uiPriority w:val="99"/>
    <w:semiHidden/>
    <w:rsid w:val="007A7167"/>
  </w:style>
  <w:style w:type="numbering" w:customStyle="1" w:styleId="45">
    <w:name w:val="Нет списка45"/>
    <w:next w:val="a4"/>
    <w:uiPriority w:val="99"/>
    <w:semiHidden/>
    <w:rsid w:val="007A7167"/>
  </w:style>
  <w:style w:type="paragraph" w:customStyle="1" w:styleId="211">
    <w:name w:val="Основной текст 21"/>
    <w:basedOn w:val="a1"/>
    <w:uiPriority w:val="99"/>
    <w:rsid w:val="007A7167"/>
    <w:pPr>
      <w:widowControl w:val="0"/>
      <w:ind w:left="567" w:firstLine="0"/>
      <w:jc w:val="left"/>
    </w:pPr>
    <w:rPr>
      <w:rFonts w:ascii="Times New Roman" w:hAnsi="Times New Roman"/>
      <w:szCs w:val="20"/>
    </w:rPr>
  </w:style>
  <w:style w:type="paragraph" w:customStyle="1" w:styleId="1c">
    <w:name w:val="Знак Знак Знак1"/>
    <w:basedOn w:val="a1"/>
    <w:rsid w:val="007A7167"/>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7A7167"/>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7A7167"/>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7A7167"/>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7A7167"/>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7A7167"/>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7A7167"/>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7A7167"/>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7A7167"/>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7A7167"/>
  </w:style>
  <w:style w:type="paragraph" w:styleId="affff2">
    <w:name w:val="Salutation"/>
    <w:basedOn w:val="a1"/>
    <w:next w:val="a1"/>
    <w:link w:val="affff3"/>
    <w:uiPriority w:val="99"/>
    <w:unhideWhenUsed/>
    <w:rsid w:val="007A7167"/>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7A7167"/>
    <w:rPr>
      <w:rFonts w:ascii="Arial" w:eastAsia="Times New Roman" w:hAnsi="Arial" w:cs="Times New Roman"/>
      <w:sz w:val="20"/>
      <w:szCs w:val="20"/>
      <w:lang w:val="en-US"/>
    </w:rPr>
  </w:style>
  <w:style w:type="paragraph" w:customStyle="1" w:styleId="Style2">
    <w:name w:val="Style2"/>
    <w:basedOn w:val="a1"/>
    <w:uiPriority w:val="99"/>
    <w:rsid w:val="007A7167"/>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7A7167"/>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7A7167"/>
  </w:style>
  <w:style w:type="paragraph" w:customStyle="1" w:styleId="affff4">
    <w:name w:val="Прижатый влево"/>
    <w:basedOn w:val="a1"/>
    <w:next w:val="a1"/>
    <w:rsid w:val="007A7167"/>
    <w:pPr>
      <w:autoSpaceDE w:val="0"/>
      <w:autoSpaceDN w:val="0"/>
      <w:adjustRightInd w:val="0"/>
      <w:ind w:firstLine="0"/>
      <w:jc w:val="left"/>
    </w:pPr>
    <w:rPr>
      <w:rFonts w:cs="Arial"/>
    </w:rPr>
  </w:style>
  <w:style w:type="character" w:customStyle="1" w:styleId="js-phone-number">
    <w:name w:val="js-phone-number"/>
    <w:rsid w:val="007A7167"/>
  </w:style>
  <w:style w:type="character" w:customStyle="1" w:styleId="genmed">
    <w:name w:val="genmed"/>
    <w:rsid w:val="007A7167"/>
  </w:style>
  <w:style w:type="paragraph" w:customStyle="1" w:styleId="S">
    <w:name w:val="S_Обычный жирный"/>
    <w:basedOn w:val="a1"/>
    <w:qFormat/>
    <w:rsid w:val="007A7167"/>
    <w:pPr>
      <w:spacing w:line="276" w:lineRule="auto"/>
    </w:pPr>
    <w:rPr>
      <w:rFonts w:ascii="Times New Roman" w:hAnsi="Times New Roman"/>
    </w:rPr>
  </w:style>
  <w:style w:type="paragraph" w:customStyle="1" w:styleId="msonormalmailrucssattributepostfix">
    <w:name w:val="msonormal_mailru_css_attribute_postfix"/>
    <w:basedOn w:val="a1"/>
    <w:rsid w:val="007A7167"/>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7A7167"/>
  </w:style>
  <w:style w:type="table" w:customStyle="1" w:styleId="121">
    <w:name w:val="Классическая таблица 12"/>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7A7167"/>
  </w:style>
  <w:style w:type="numbering" w:customStyle="1" w:styleId="47">
    <w:name w:val="Нет списка47"/>
    <w:next w:val="a4"/>
    <w:uiPriority w:val="99"/>
    <w:semiHidden/>
    <w:unhideWhenUsed/>
    <w:rsid w:val="007A7167"/>
  </w:style>
  <w:style w:type="table" w:customStyle="1" w:styleId="131">
    <w:name w:val="Классическая таблица 13"/>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7A7167"/>
  </w:style>
  <w:style w:type="numbering" w:customStyle="1" w:styleId="48">
    <w:name w:val="Нет списка48"/>
    <w:next w:val="a4"/>
    <w:uiPriority w:val="99"/>
    <w:semiHidden/>
    <w:rsid w:val="007A7167"/>
  </w:style>
  <w:style w:type="table" w:customStyle="1" w:styleId="141">
    <w:name w:val="Классическая таблица 14"/>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7A7167"/>
  </w:style>
  <w:style w:type="numbering" w:customStyle="1" w:styleId="49">
    <w:name w:val="Нет списка49"/>
    <w:next w:val="a4"/>
    <w:uiPriority w:val="99"/>
    <w:semiHidden/>
    <w:rsid w:val="007A7167"/>
  </w:style>
  <w:style w:type="table" w:customStyle="1" w:styleId="151">
    <w:name w:val="Классическая таблица 15"/>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7A7167"/>
  </w:style>
  <w:style w:type="numbering" w:customStyle="1" w:styleId="500">
    <w:name w:val="Нет списка50"/>
    <w:next w:val="a4"/>
    <w:uiPriority w:val="99"/>
    <w:semiHidden/>
    <w:unhideWhenUsed/>
    <w:rsid w:val="007A7167"/>
  </w:style>
  <w:style w:type="table" w:customStyle="1" w:styleId="161">
    <w:name w:val="Классическая таблица 16"/>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7A7167"/>
  </w:style>
  <w:style w:type="numbering" w:customStyle="1" w:styleId="510">
    <w:name w:val="Нет списка51"/>
    <w:next w:val="a4"/>
    <w:semiHidden/>
    <w:rsid w:val="007A7167"/>
  </w:style>
  <w:style w:type="table" w:customStyle="1" w:styleId="171">
    <w:name w:val="Классическая таблица 17"/>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7A7167"/>
  </w:style>
  <w:style w:type="numbering" w:customStyle="1" w:styleId="52">
    <w:name w:val="Нет списка52"/>
    <w:next w:val="a4"/>
    <w:uiPriority w:val="99"/>
    <w:semiHidden/>
    <w:rsid w:val="007A7167"/>
  </w:style>
  <w:style w:type="table" w:customStyle="1" w:styleId="181">
    <w:name w:val="Классическая таблица 18"/>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7A7167"/>
  </w:style>
  <w:style w:type="numbering" w:customStyle="1" w:styleId="53">
    <w:name w:val="Нет списка53"/>
    <w:next w:val="a4"/>
    <w:uiPriority w:val="99"/>
    <w:semiHidden/>
    <w:rsid w:val="007A7167"/>
  </w:style>
  <w:style w:type="table" w:customStyle="1" w:styleId="191">
    <w:name w:val="Классическая таблица 19"/>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7A7167"/>
  </w:style>
  <w:style w:type="numbering" w:customStyle="1" w:styleId="54">
    <w:name w:val="Нет списка54"/>
    <w:next w:val="a4"/>
    <w:uiPriority w:val="99"/>
    <w:semiHidden/>
    <w:rsid w:val="007A7167"/>
  </w:style>
  <w:style w:type="table" w:customStyle="1" w:styleId="1101">
    <w:name w:val="Классическая таблица 110"/>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7A7167"/>
  </w:style>
  <w:style w:type="numbering" w:customStyle="1" w:styleId="55">
    <w:name w:val="Нет списка55"/>
    <w:next w:val="a4"/>
    <w:uiPriority w:val="99"/>
    <w:semiHidden/>
    <w:rsid w:val="007A7167"/>
  </w:style>
  <w:style w:type="table" w:customStyle="1" w:styleId="1111">
    <w:name w:val="Классическая таблица 111"/>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7A7167"/>
  </w:style>
  <w:style w:type="numbering" w:customStyle="1" w:styleId="56">
    <w:name w:val="Нет списка56"/>
    <w:next w:val="a4"/>
    <w:uiPriority w:val="99"/>
    <w:semiHidden/>
    <w:rsid w:val="007A7167"/>
  </w:style>
  <w:style w:type="table" w:customStyle="1" w:styleId="1120">
    <w:name w:val="Классическая таблица 112"/>
    <w:basedOn w:val="a3"/>
    <w:next w:val="18"/>
    <w:rsid w:val="007A71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7A7167"/>
  </w:style>
  <w:style w:type="paragraph" w:customStyle="1" w:styleId="affff5">
    <w:name w:val="Заголовок"/>
    <w:basedOn w:val="a1"/>
    <w:rsid w:val="007A7167"/>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7A7167"/>
    <w:pPr>
      <w:keepNext/>
      <w:ind w:firstLine="720"/>
      <w:jc w:val="center"/>
    </w:pPr>
    <w:rPr>
      <w:rFonts w:ascii="Times New Roman" w:hAnsi="Times New Roman"/>
      <w:b/>
      <w:sz w:val="40"/>
      <w:szCs w:val="20"/>
    </w:rPr>
  </w:style>
  <w:style w:type="paragraph" w:styleId="affff6">
    <w:name w:val="Revision"/>
    <w:hidden/>
    <w:uiPriority w:val="99"/>
    <w:semiHidden/>
    <w:rsid w:val="007A7167"/>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7A7167"/>
    <w:pPr>
      <w:spacing w:after="0"/>
      <w:ind w:left="0" w:firstLine="851"/>
      <w:jc w:val="both"/>
    </w:pPr>
    <w:rPr>
      <w:sz w:val="28"/>
      <w:szCs w:val="20"/>
      <w:lang w:val="ru-RU" w:eastAsia="ru-RU"/>
    </w:rPr>
  </w:style>
  <w:style w:type="character" w:customStyle="1" w:styleId="2d">
    <w:name w:val="Красная строка 2 Знак"/>
    <w:basedOn w:val="aff7"/>
    <w:link w:val="2c"/>
    <w:rsid w:val="007A7167"/>
    <w:rPr>
      <w:rFonts w:ascii="Times New Roman" w:eastAsia="Times New Roman" w:hAnsi="Times New Roman" w:cs="Times New Roman"/>
      <w:sz w:val="28"/>
      <w:szCs w:val="20"/>
      <w:lang w:val="x-none" w:eastAsia="ru-RU"/>
    </w:rPr>
  </w:style>
  <w:style w:type="character" w:customStyle="1" w:styleId="affff7">
    <w:name w:val="Не вступил в силу"/>
    <w:rsid w:val="007A7167"/>
    <w:rPr>
      <w:b/>
      <w:bCs/>
      <w:color w:val="008080"/>
      <w:szCs w:val="20"/>
    </w:rPr>
  </w:style>
  <w:style w:type="paragraph" w:customStyle="1" w:styleId="a0">
    <w:name w:val="Нумерованный абзац"/>
    <w:rsid w:val="007A7167"/>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7A7167"/>
    <w:rPr>
      <w:rFonts w:ascii="Calibri" w:eastAsia="Times New Roman" w:hAnsi="Calibri" w:cs="Times New Roman"/>
      <w:b/>
      <w:szCs w:val="20"/>
      <w:lang w:eastAsia="ru-RU"/>
    </w:rPr>
  </w:style>
  <w:style w:type="table" w:customStyle="1" w:styleId="11a">
    <w:name w:val="Сетка таблицы11"/>
    <w:basedOn w:val="a3"/>
    <w:next w:val="af3"/>
    <w:rsid w:val="007A716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7A7167"/>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7A7167"/>
    <w:pPr>
      <w:ind w:firstLine="0"/>
      <w:jc w:val="left"/>
    </w:pPr>
    <w:rPr>
      <w:rFonts w:ascii="Calibri" w:hAnsi="Calibri" w:cs="Calibri"/>
      <w:i/>
      <w:iCs/>
      <w:lang w:val="en-US" w:eastAsia="en-US"/>
    </w:rPr>
  </w:style>
  <w:style w:type="character" w:customStyle="1" w:styleId="2f">
    <w:name w:val="Цитата 2 Знак"/>
    <w:basedOn w:val="a2"/>
    <w:link w:val="2e"/>
    <w:rsid w:val="007A7167"/>
    <w:rPr>
      <w:rFonts w:ascii="Calibri" w:eastAsia="Times New Roman" w:hAnsi="Calibri" w:cs="Calibri"/>
      <w:i/>
      <w:iCs/>
      <w:sz w:val="24"/>
      <w:szCs w:val="24"/>
      <w:lang w:val="en-US"/>
    </w:rPr>
  </w:style>
  <w:style w:type="paragraph" w:styleId="affff8">
    <w:name w:val="Intense Quote"/>
    <w:basedOn w:val="a1"/>
    <w:next w:val="a1"/>
    <w:link w:val="affff9"/>
    <w:qFormat/>
    <w:rsid w:val="007A7167"/>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7A7167"/>
    <w:rPr>
      <w:rFonts w:ascii="Calibri" w:eastAsia="Times New Roman" w:hAnsi="Calibri" w:cs="Calibri"/>
      <w:b/>
      <w:bCs/>
      <w:i/>
      <w:iCs/>
      <w:sz w:val="24"/>
      <w:szCs w:val="24"/>
      <w:lang w:val="en-US"/>
    </w:rPr>
  </w:style>
  <w:style w:type="character" w:styleId="affffa">
    <w:name w:val="Subtle Emphasis"/>
    <w:qFormat/>
    <w:rsid w:val="007A7167"/>
    <w:rPr>
      <w:i/>
      <w:iCs/>
      <w:color w:val="auto"/>
    </w:rPr>
  </w:style>
  <w:style w:type="character" w:styleId="affffb">
    <w:name w:val="Subtle Reference"/>
    <w:qFormat/>
    <w:rsid w:val="007A7167"/>
    <w:rPr>
      <w:sz w:val="24"/>
      <w:szCs w:val="24"/>
      <w:u w:val="single"/>
    </w:rPr>
  </w:style>
  <w:style w:type="character" w:styleId="affffc">
    <w:name w:val="Intense Reference"/>
    <w:qFormat/>
    <w:rsid w:val="007A7167"/>
    <w:rPr>
      <w:b/>
      <w:bCs/>
      <w:sz w:val="24"/>
      <w:szCs w:val="24"/>
      <w:u w:val="single"/>
    </w:rPr>
  </w:style>
  <w:style w:type="paragraph" w:customStyle="1" w:styleId="1e">
    <w:name w:val=" Знак1 Знак Знак"/>
    <w:basedOn w:val="a1"/>
    <w:rsid w:val="007A7167"/>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7A7167"/>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7A7167"/>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7A7167"/>
    <w:rPr>
      <w:rFonts w:ascii="Times New Roman" w:hAnsi="Times New Roman" w:cs="Times New Roman"/>
      <w:spacing w:val="0"/>
      <w:sz w:val="25"/>
      <w:szCs w:val="25"/>
      <w:u w:val="single"/>
    </w:rPr>
  </w:style>
  <w:style w:type="paragraph" w:customStyle="1" w:styleId="FORMATTEXT">
    <w:name w:val=".FORMATTEXT"/>
    <w:uiPriority w:val="99"/>
    <w:rsid w:val="007A7167"/>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7A7167"/>
  </w:style>
  <w:style w:type="numbering" w:customStyle="1" w:styleId="3110">
    <w:name w:val="Нет списка311"/>
    <w:next w:val="a4"/>
    <w:semiHidden/>
    <w:rsid w:val="007A7167"/>
  </w:style>
  <w:style w:type="numbering" w:customStyle="1" w:styleId="411">
    <w:name w:val="Нет списка411"/>
    <w:next w:val="a4"/>
    <w:semiHidden/>
    <w:unhideWhenUsed/>
    <w:rsid w:val="007A7167"/>
  </w:style>
  <w:style w:type="numbering" w:customStyle="1" w:styleId="610">
    <w:name w:val="Нет списка61"/>
    <w:next w:val="a4"/>
    <w:semiHidden/>
    <w:unhideWhenUsed/>
    <w:rsid w:val="007A7167"/>
  </w:style>
  <w:style w:type="numbering" w:customStyle="1" w:styleId="221">
    <w:name w:val="Нет списка221"/>
    <w:next w:val="a4"/>
    <w:semiHidden/>
    <w:unhideWhenUsed/>
    <w:rsid w:val="007A7167"/>
  </w:style>
  <w:style w:type="numbering" w:customStyle="1" w:styleId="3210">
    <w:name w:val="Нет списка321"/>
    <w:next w:val="a4"/>
    <w:semiHidden/>
    <w:rsid w:val="007A7167"/>
  </w:style>
  <w:style w:type="numbering" w:customStyle="1" w:styleId="421">
    <w:name w:val="Нет списка421"/>
    <w:next w:val="a4"/>
    <w:semiHidden/>
    <w:unhideWhenUsed/>
    <w:rsid w:val="007A7167"/>
  </w:style>
  <w:style w:type="numbering" w:customStyle="1" w:styleId="710">
    <w:name w:val="Нет списка71"/>
    <w:next w:val="a4"/>
    <w:semiHidden/>
    <w:unhideWhenUsed/>
    <w:rsid w:val="007A7167"/>
  </w:style>
  <w:style w:type="table" w:customStyle="1" w:styleId="2f1">
    <w:name w:val="Сетка таблицы2"/>
    <w:basedOn w:val="a3"/>
    <w:next w:val="af3"/>
    <w:rsid w:val="007A71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7A716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7A71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7A716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7A71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7A716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7A7167"/>
    <w:pPr>
      <w:spacing w:before="100" w:beforeAutospacing="1" w:after="100" w:afterAutospacing="1"/>
      <w:ind w:firstLine="0"/>
      <w:jc w:val="left"/>
    </w:pPr>
    <w:rPr>
      <w:rFonts w:ascii="Times New Roman" w:hAnsi="Times New Roman"/>
    </w:rPr>
  </w:style>
  <w:style w:type="character" w:customStyle="1" w:styleId="pt-a0-000001">
    <w:name w:val="pt-a0-000001"/>
    <w:rsid w:val="007A71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d5d43099-c279-4b06-a13f-f6ec6cee9445.doc" TargetMode="External"/><Relationship Id="rId13" Type="http://schemas.openxmlformats.org/officeDocument/2006/relationships/hyperlink" Target="../../../content/act/3d02f291-df34-4824-bf4c-e9b0f077c4d1.doc" TargetMode="External"/><Relationship Id="rId18" Type="http://schemas.openxmlformats.org/officeDocument/2006/relationships/hyperlink" Target="/content/act/dfde106d-7304-4368-b328-fb316a7e8f6d.doc" TargetMode="External"/><Relationship Id="rId26" Type="http://schemas.openxmlformats.org/officeDocument/2006/relationships/hyperlink" Target="/content/act/4d92b4b0-989b-4bff-9a85-0ab89a9590dd.html" TargetMode="External"/><Relationship Id="rId3" Type="http://schemas.microsoft.com/office/2007/relationships/stylesWithEffects" Target="stylesWithEffects.xml"/><Relationship Id="rId21" Type="http://schemas.openxmlformats.org/officeDocument/2006/relationships/hyperlink" Target="/content/act/dec966b7-5651-4532-be7e-05b2562208f2.doc" TargetMode="External"/><Relationship Id="rId34" Type="http://schemas.openxmlformats.org/officeDocument/2006/relationships/theme" Target="theme/theme1.xml"/><Relationship Id="rId7" Type="http://schemas.openxmlformats.org/officeDocument/2006/relationships/hyperlink" Target="../../../content/act/1e410ea6-412f-4134-ab43-8b3f5352c4f2.doc" TargetMode="External"/><Relationship Id="rId12" Type="http://schemas.openxmlformats.org/officeDocument/2006/relationships/hyperlink" Target="../../../content/act/c7ad89fa-c59a-4607-bfdf-2c0e22c2040a.doc" TargetMode="External"/><Relationship Id="rId17" Type="http://schemas.openxmlformats.org/officeDocument/2006/relationships/hyperlink" Target="/content/act/a237cb1f-ae45-49ba-aa0c-bbec747bc81e.doc" TargetMode="External"/><Relationship Id="rId25" Type="http://schemas.openxmlformats.org/officeDocument/2006/relationships/hyperlink" Target="/content/act/9e8a9094-7ca2-4741-8009-f7b13f1f5397.htm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tent/act/5f5f0e88-ca26-4d04-9646-19444b8cbff2.doc" TargetMode="External"/><Relationship Id="rId20" Type="http://schemas.openxmlformats.org/officeDocument/2006/relationships/hyperlink" Target="/content/act/04df4d3f-ccc4-43e6-9b8b-3fa7772301fe.doc" TargetMode="External"/><Relationship Id="rId29" Type="http://schemas.openxmlformats.org/officeDocument/2006/relationships/hyperlink" Target="/content/act/4d6dc130-3fcf-4879-950a-cfc91a4a84c7.html" TargetMode="Externa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hyperlink" Target="../../../content/act/be4ddd19-e6d6-46c1-b0b5-09acd3502e60.doc" TargetMode="External"/><Relationship Id="rId24" Type="http://schemas.openxmlformats.org/officeDocument/2006/relationships/hyperlink" Target="/content/act/36e6c1e7-8e9c-4521-bcff-7f0ee3780ec4.doc" TargetMode="External"/><Relationship Id="rId32" Type="http://schemas.openxmlformats.org/officeDocument/2006/relationships/hyperlink" Target="/content/act/0304cdf3-126a-4d44-b42c-3cb8e6d09878.html" TargetMode="External"/><Relationship Id="rId5" Type="http://schemas.openxmlformats.org/officeDocument/2006/relationships/webSettings" Target="webSettings.xml"/><Relationship Id="rId15" Type="http://schemas.openxmlformats.org/officeDocument/2006/relationships/hyperlink" Target="/content/act/82c83c96-10ac-439c-ba39-2672a3a038b8.doc" TargetMode="External"/><Relationship Id="rId23" Type="http://schemas.openxmlformats.org/officeDocument/2006/relationships/hyperlink" Target="/content/act/6a452a57-8ae4-4233-9c71-e1e3045df5b6.doc" TargetMode="External"/><Relationship Id="rId28" Type="http://schemas.openxmlformats.org/officeDocument/2006/relationships/hyperlink" Target="/content/act/4d6dc130-3fcf-4879-950a-cfc91a4a84c7.html" TargetMode="External"/><Relationship Id="rId10" Type="http://schemas.openxmlformats.org/officeDocument/2006/relationships/hyperlink" Target="../../../content/act/8dffe795-730b-46e6-b583-403402c2a35c.doc" TargetMode="External"/><Relationship Id="rId19" Type="http://schemas.openxmlformats.org/officeDocument/2006/relationships/hyperlink" Target="/content/act/49b130cf-c92d-4a58-ba05-25190348ba4d.doc" TargetMode="External"/><Relationship Id="rId31" Type="http://schemas.openxmlformats.org/officeDocument/2006/relationships/hyperlink" Target="/content/act/e999dcf9-926b-4fa1-9b51-8fd631c66b00.html"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 Id="rId14" Type="http://schemas.openxmlformats.org/officeDocument/2006/relationships/hyperlink" Target="file:///D:\content\act\f70262da-9f78-4d28-86e6-621b5c3c3b5c.doc" TargetMode="External"/><Relationship Id="rId22" Type="http://schemas.openxmlformats.org/officeDocument/2006/relationships/hyperlink" Target="/content/act/f4504a82-c181-4615-82b8-1411a1d5b844.doc" TargetMode="External"/><Relationship Id="rId27" Type="http://schemas.openxmlformats.org/officeDocument/2006/relationships/hyperlink" Target="/content/act/4d6dc130-3fcf-4879-950a-cfc91a4a84c7.html" TargetMode="External"/><Relationship Id="rId30" Type="http://schemas.openxmlformats.org/officeDocument/2006/relationships/hyperlink" Target="/content/act/fbd412f2-903a-460e-9d61-01f9bd66abf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19351</Words>
  <Characters>110307</Characters>
  <Application>Microsoft Office Word</Application>
  <DocSecurity>0</DocSecurity>
  <Lines>919</Lines>
  <Paragraphs>258</Paragraphs>
  <ScaleCrop>false</ScaleCrop>
  <Company/>
  <LinksUpToDate>false</LinksUpToDate>
  <CharactersWithSpaces>129400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2024-01-15T12:50:00Z</dcterms:created>
  <dcterms:modified xsi:type="dcterms:W3CDTF">2024-01-15T12:50:00Z</dcterms:modified>
</cp:coreProperties>
</file>